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5A82" w:rsidRDefault="00795A82"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795A82" w:rsidRDefault="00795A82"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795A82" w:rsidRPr="00DD2E1C" w:rsidRDefault="00795A82" w:rsidP="00795A82">
      <w:pPr>
        <w:ind w:right="-994"/>
        <w:rPr>
          <w:rFonts w:ascii="Times New Roman" w:hAnsi="Times New Roman"/>
          <w:color w:val="000000"/>
          <w:sz w:val="28"/>
          <w:szCs w:val="28"/>
          <w:lang w:eastAsia="ru-RU"/>
        </w:rPr>
      </w:pPr>
      <w:r w:rsidRPr="00DD2E1C">
        <w:rPr>
          <w:rFonts w:ascii="Times New Roman" w:hAnsi="Times New Roman"/>
          <w:b/>
          <w:sz w:val="28"/>
          <w:szCs w:val="28"/>
        </w:rPr>
        <w:t xml:space="preserve">                        </w:t>
      </w:r>
    </w:p>
    <w:p w:rsidR="00795A82" w:rsidRPr="00DD2E1C" w:rsidRDefault="00795A82" w:rsidP="00795A82">
      <w:pPr>
        <w:pStyle w:val="Default"/>
        <w:jc w:val="both"/>
        <w:rPr>
          <w:color w:val="auto"/>
          <w:sz w:val="28"/>
          <w:szCs w:val="28"/>
        </w:rPr>
      </w:pPr>
    </w:p>
    <w:p w:rsidR="00795A82" w:rsidRDefault="00795A82" w:rsidP="00795A82">
      <w:pPr>
        <w:kinsoku w:val="0"/>
        <w:overflowPunct w:val="0"/>
        <w:spacing w:before="67" w:after="0" w:line="240" w:lineRule="auto"/>
        <w:ind w:right="-994"/>
        <w:jc w:val="both"/>
        <w:textAlignment w:val="baseline"/>
        <w:rPr>
          <w:rFonts w:ascii="Times New Roman" w:hAnsi="Times New Roman"/>
          <w:color w:val="000000"/>
          <w:sz w:val="24"/>
          <w:szCs w:val="24"/>
          <w:lang w:eastAsia="ru-RU"/>
        </w:rPr>
      </w:pPr>
    </w:p>
    <w:p w:rsidR="00795A82" w:rsidRDefault="00795A82" w:rsidP="00795A82">
      <w:pPr>
        <w:kinsoku w:val="0"/>
        <w:overflowPunct w:val="0"/>
        <w:spacing w:before="67" w:after="0" w:line="240" w:lineRule="auto"/>
        <w:ind w:right="-994"/>
        <w:jc w:val="both"/>
        <w:textAlignment w:val="baseline"/>
        <w:rPr>
          <w:rFonts w:ascii="Times New Roman" w:hAnsi="Times New Roman"/>
          <w:color w:val="000000"/>
          <w:sz w:val="24"/>
          <w:szCs w:val="24"/>
          <w:lang w:eastAsia="ru-RU"/>
        </w:rPr>
      </w:pPr>
    </w:p>
    <w:p w:rsidR="00795A82" w:rsidRDefault="00795A82" w:rsidP="00795A82">
      <w:pPr>
        <w:pStyle w:val="a9"/>
        <w:ind w:left="1276" w:hanging="142"/>
      </w:pPr>
      <w:r w:rsidRPr="00D14E47">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427.2pt;height:552pt;visibility:visible;mso-wrap-style:square">
            <v:imagedata r:id="rId7" o:title="ЧГ"/>
          </v:shape>
        </w:pict>
      </w:r>
    </w:p>
    <w:p w:rsidR="00795A82" w:rsidRPr="00FA7E29" w:rsidRDefault="00795A82" w:rsidP="00795A82">
      <w:pPr>
        <w:kinsoku w:val="0"/>
        <w:overflowPunct w:val="0"/>
        <w:spacing w:before="67" w:after="0" w:line="240" w:lineRule="auto"/>
        <w:ind w:right="-994"/>
        <w:jc w:val="both"/>
        <w:textAlignment w:val="baseline"/>
        <w:rPr>
          <w:rFonts w:ascii="Times New Roman" w:hAnsi="Times New Roman"/>
          <w:color w:val="000000"/>
          <w:sz w:val="24"/>
          <w:szCs w:val="24"/>
          <w:lang w:eastAsia="ru-RU"/>
        </w:rPr>
      </w:pPr>
    </w:p>
    <w:p w:rsidR="00795A82" w:rsidRDefault="00795A82" w:rsidP="00795A82">
      <w:pPr>
        <w:kinsoku w:val="0"/>
        <w:overflowPunct w:val="0"/>
        <w:spacing w:before="67" w:after="0" w:line="240" w:lineRule="auto"/>
        <w:ind w:right="-994"/>
        <w:jc w:val="both"/>
        <w:textAlignment w:val="baseline"/>
        <w:rPr>
          <w:rFonts w:ascii="Times New Roman" w:hAnsi="Times New Roman"/>
          <w:color w:val="000000"/>
          <w:sz w:val="24"/>
          <w:szCs w:val="24"/>
          <w:lang w:eastAsia="ru-RU"/>
        </w:rPr>
      </w:pPr>
      <w:bookmarkStart w:id="0" w:name="_GoBack"/>
      <w:bookmarkEnd w:id="0"/>
    </w:p>
    <w:p w:rsidR="00795A82" w:rsidRDefault="00795A82"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795A82" w:rsidRDefault="00795A82"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       Данный курс </w:t>
      </w:r>
      <w:r w:rsidR="002216DB">
        <w:rPr>
          <w:rFonts w:ascii="Times New Roman" w:hAnsi="Times New Roman"/>
          <w:color w:val="000000"/>
          <w:sz w:val="24"/>
          <w:szCs w:val="24"/>
          <w:lang w:eastAsia="ru-RU"/>
        </w:rPr>
        <w:t>«Читательская грамотность. Основы смысловово чтения</w:t>
      </w:r>
      <w:r w:rsidRPr="00FA7E29">
        <w:rPr>
          <w:rFonts w:ascii="Times New Roman" w:hAnsi="Times New Roman"/>
          <w:color w:val="000000"/>
          <w:sz w:val="24"/>
          <w:szCs w:val="24"/>
          <w:lang w:eastAsia="ru-RU"/>
        </w:rPr>
        <w:t>»</w:t>
      </w:r>
      <w:r w:rsidR="002216DB">
        <w:rPr>
          <w:rFonts w:ascii="Times New Roman" w:hAnsi="Times New Roman"/>
          <w:color w:val="000000"/>
          <w:sz w:val="24"/>
          <w:szCs w:val="24"/>
          <w:lang w:eastAsia="ru-RU"/>
        </w:rPr>
        <w:t>)</w:t>
      </w:r>
      <w:r w:rsidRPr="00FA7E29">
        <w:rPr>
          <w:rFonts w:ascii="Times New Roman" w:hAnsi="Times New Roman"/>
          <w:color w:val="000000"/>
          <w:sz w:val="24"/>
          <w:szCs w:val="24"/>
          <w:lang w:eastAsia="ru-RU"/>
        </w:rPr>
        <w:t xml:space="preserve">  относится к метапредметной образовательной области, изучается в течение 5-9 классов,  1 раз в неделю – 35 часов в год. </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center"/>
        <w:textAlignment w:val="baseline"/>
        <w:rPr>
          <w:rFonts w:ascii="Times New Roman" w:hAnsi="Times New Roman"/>
          <w:b/>
          <w:color w:val="000000"/>
          <w:sz w:val="28"/>
          <w:szCs w:val="24"/>
          <w:lang w:eastAsia="ru-RU"/>
        </w:rPr>
      </w:pPr>
      <w:r w:rsidRPr="00FA7E29">
        <w:rPr>
          <w:rFonts w:ascii="Times New Roman" w:hAnsi="Times New Roman"/>
          <w:b/>
          <w:color w:val="000000"/>
          <w:sz w:val="28"/>
          <w:szCs w:val="24"/>
          <w:lang w:eastAsia="ru-RU"/>
        </w:rPr>
        <w:t>Личностные, метапредметные результаты освоения курса</w:t>
      </w:r>
    </w:p>
    <w:p w:rsidR="00313DE5" w:rsidRPr="00FA7E29" w:rsidRDefault="00313DE5" w:rsidP="002414DC">
      <w:pPr>
        <w:kinsoku w:val="0"/>
        <w:overflowPunct w:val="0"/>
        <w:spacing w:before="67" w:after="0" w:line="240" w:lineRule="auto"/>
        <w:ind w:left="567" w:right="-994" w:firstLine="426"/>
        <w:jc w:val="center"/>
        <w:textAlignment w:val="baseline"/>
        <w:rPr>
          <w:rFonts w:ascii="Times New Roman" w:hAnsi="Times New Roman"/>
          <w:b/>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b/>
          <w:color w:val="000000"/>
          <w:sz w:val="24"/>
          <w:szCs w:val="24"/>
          <w:lang w:eastAsia="ru-RU"/>
        </w:rPr>
      </w:pPr>
      <w:r w:rsidRPr="00FA7E29">
        <w:rPr>
          <w:rFonts w:ascii="Times New Roman" w:hAnsi="Times New Roman"/>
          <w:b/>
          <w:color w:val="000000"/>
          <w:sz w:val="24"/>
          <w:szCs w:val="24"/>
          <w:lang w:eastAsia="ru-RU"/>
        </w:rPr>
        <w:t xml:space="preserve">1.Работа с текстом: поиск информации и понимание прочитанного  </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b/>
          <w:color w:val="000000"/>
          <w:sz w:val="24"/>
          <w:szCs w:val="24"/>
          <w:lang w:eastAsia="ru-RU"/>
        </w:rPr>
      </w:pPr>
      <w:r w:rsidRPr="00FA7E29">
        <w:rPr>
          <w:rFonts w:ascii="Times New Roman" w:hAnsi="Times New Roman"/>
          <w:b/>
          <w:color w:val="000000"/>
          <w:sz w:val="24"/>
          <w:szCs w:val="24"/>
          <w:lang w:eastAsia="ru-RU"/>
        </w:rPr>
        <w:t xml:space="preserve">                        </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u w:val="single"/>
          <w:lang w:eastAsia="ru-RU"/>
        </w:rPr>
      </w:pPr>
      <w:r w:rsidRPr="00FA7E29">
        <w:rPr>
          <w:rFonts w:ascii="Times New Roman" w:hAnsi="Times New Roman"/>
          <w:color w:val="000000"/>
          <w:sz w:val="24"/>
          <w:szCs w:val="24"/>
          <w:u w:val="single"/>
          <w:lang w:eastAsia="ru-RU"/>
        </w:rPr>
        <w:t xml:space="preserve">Обучающийся научится: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ориентироваться в содержании текста и понимать его целостный смысл: определять главную тему, общую цель или назначение текста;</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выбирать из текста или придумывать заголовок, соответствующий содержанию и общему смыслу текста;</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формулировать тезис, выражающий общий смысл текста;</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предвосхищать содержание предметного плана текста по заголовку и с опорой на предыдущий опыт</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объяснять порядок частей (инструкций), содержащихся в тексте</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сопоставлять основные текстовые и вне текстовые компоненты;</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обнаруживать соответствия между частью текста и его общей идеей, сформулированной вопросом, объяснять назначение карты, рисунка, пояснять части графика или таблицы и т.д.;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находить в тексте требуемую информацию (пробегать текст глазами, определять его основные элементы, сопоставлять формы выражения информации в запросе и в самом тексте, устанавливать, являются ли они тождественными или синонимическими, находить необходимую единицу информации в тексте);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решать учебно-познавательные и учебно-практические задачи, требующие полного и критического понимания текста: определять назначение разных видов текстов; ставить перед собой цель чтения, направляя внимание на полезную в данный момент информацию;</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различать темы и подтемы специального текста;</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выделять главную и избыточную информацию;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прогнозировать последовательность изложения идей текста;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сопоставлять разные точки зрения и разные источники информации по заданной теме;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выполнять смысловое свертывание выделенных фактов и мыслей;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формировать на основе текста систему аргументов (доводов) для обоснования определенной позиции; </w:t>
      </w:r>
    </w:p>
    <w:p w:rsidR="00313DE5" w:rsidRPr="00FA7E29" w:rsidRDefault="00313DE5" w:rsidP="002414DC">
      <w:pPr>
        <w:pStyle w:val="a3"/>
        <w:numPr>
          <w:ilvl w:val="0"/>
          <w:numId w:val="6"/>
        </w:num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понимать душевное состояние персонажей текста, сопереживать им.</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u w:val="single"/>
          <w:lang w:eastAsia="ru-RU"/>
        </w:rPr>
      </w:pPr>
      <w:r w:rsidRPr="00FA7E29">
        <w:rPr>
          <w:rFonts w:ascii="Times New Roman" w:hAnsi="Times New Roman"/>
          <w:color w:val="000000"/>
          <w:sz w:val="24"/>
          <w:szCs w:val="24"/>
          <w:u w:val="single"/>
          <w:lang w:eastAsia="ru-RU"/>
        </w:rPr>
        <w:t>Обучающийся  получит возможность научиться:</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r w:rsidRPr="00FA7E29">
        <w:rPr>
          <w:rFonts w:ascii="Times New Roman" w:hAnsi="Times New Roman"/>
          <w:color w:val="000000"/>
          <w:sz w:val="24"/>
          <w:szCs w:val="24"/>
          <w:lang w:eastAsia="ru-RU"/>
        </w:rPr>
        <w:t xml:space="preserve">        - анализировать изменения своего эмоционального состояния в процессе чтения, получения и переработки полученной информации и ее осмысления.</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lang w:eastAsia="ru-RU"/>
        </w:rPr>
      </w:pP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b/>
          <w:color w:val="000000"/>
          <w:sz w:val="24"/>
          <w:szCs w:val="24"/>
          <w:lang w:eastAsia="ru-RU"/>
        </w:rPr>
      </w:pPr>
      <w:r w:rsidRPr="00FA7E29">
        <w:rPr>
          <w:rFonts w:ascii="Times New Roman" w:hAnsi="Times New Roman"/>
          <w:b/>
          <w:color w:val="000000"/>
          <w:sz w:val="24"/>
          <w:szCs w:val="24"/>
          <w:lang w:eastAsia="ru-RU"/>
        </w:rPr>
        <w:t>2.Работа с текстом: преобразование и интерпретация информации.</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u w:val="single"/>
          <w:lang w:eastAsia="ru-RU"/>
        </w:rPr>
      </w:pPr>
      <w:r w:rsidRPr="00FA7E29">
        <w:rPr>
          <w:rFonts w:ascii="Times New Roman" w:hAnsi="Times New Roman"/>
          <w:color w:val="000000"/>
          <w:sz w:val="24"/>
          <w:szCs w:val="24"/>
          <w:u w:val="single"/>
          <w:lang w:eastAsia="ru-RU"/>
        </w:rPr>
        <w:t xml:space="preserve">Обучающийся научится: </w:t>
      </w:r>
    </w:p>
    <w:p w:rsidR="00313DE5" w:rsidRPr="00FA7E29" w:rsidRDefault="00313DE5" w:rsidP="002414DC">
      <w:pPr>
        <w:pStyle w:val="a3"/>
        <w:numPr>
          <w:ilvl w:val="0"/>
          <w:numId w:val="7"/>
        </w:numPr>
        <w:ind w:left="567" w:right="-994" w:firstLine="426"/>
        <w:rPr>
          <w:rFonts w:ascii="Times New Roman" w:hAnsi="Times New Roman"/>
          <w:sz w:val="24"/>
          <w:szCs w:val="24"/>
        </w:rPr>
      </w:pPr>
      <w:r w:rsidRPr="00FA7E29">
        <w:rPr>
          <w:rFonts w:ascii="Times New Roman" w:hAnsi="Times New Roman"/>
          <w:i/>
          <w:sz w:val="24"/>
          <w:szCs w:val="24"/>
        </w:rPr>
        <w:lastRenderedPageBreak/>
        <w:t>структурировать текст</w:t>
      </w:r>
      <w:r w:rsidRPr="00FA7E29">
        <w:rPr>
          <w:rFonts w:ascii="Times New Roman" w:hAnsi="Times New Roman"/>
          <w:sz w:val="24"/>
          <w:szCs w:val="24"/>
        </w:rPr>
        <w:t>, используя нумерацию страниц, списки, ссылки, оглавления; проводить проверку правописания; использовать в тексте таблицы, изображения;</w:t>
      </w:r>
    </w:p>
    <w:p w:rsidR="00313DE5" w:rsidRPr="00FA7E29" w:rsidRDefault="00313DE5" w:rsidP="002414DC">
      <w:pPr>
        <w:pStyle w:val="a3"/>
        <w:numPr>
          <w:ilvl w:val="0"/>
          <w:numId w:val="7"/>
        </w:numPr>
        <w:ind w:left="567" w:right="-994" w:firstLine="426"/>
        <w:rPr>
          <w:rFonts w:ascii="Times New Roman" w:hAnsi="Times New Roman"/>
          <w:sz w:val="24"/>
          <w:szCs w:val="24"/>
        </w:rPr>
      </w:pPr>
      <w:r w:rsidRPr="00FA7E29">
        <w:rPr>
          <w:rFonts w:ascii="Times New Roman" w:hAnsi="Times New Roman"/>
          <w:i/>
          <w:sz w:val="24"/>
          <w:szCs w:val="24"/>
        </w:rPr>
        <w:t>преобразовывать текст</w:t>
      </w:r>
      <w:r w:rsidRPr="00FA7E29">
        <w:rPr>
          <w:rFonts w:ascii="Times New Roman" w:hAnsi="Times New Roman"/>
          <w:sz w:val="24"/>
          <w:szCs w:val="24"/>
        </w:rPr>
        <w:t>, используя новые формы представления информации; формулы, графики, диаграммы, таблицы (в том числе динамические, электронные, в частности в практических задачах), переходить от одного представления данных к другому;</w:t>
      </w:r>
    </w:p>
    <w:p w:rsidR="00313DE5" w:rsidRPr="00FA7E29" w:rsidRDefault="00313DE5" w:rsidP="002414DC">
      <w:pPr>
        <w:pStyle w:val="a3"/>
        <w:numPr>
          <w:ilvl w:val="0"/>
          <w:numId w:val="7"/>
        </w:numPr>
        <w:ind w:left="567" w:right="-994" w:firstLine="426"/>
        <w:rPr>
          <w:rFonts w:ascii="Times New Roman" w:hAnsi="Times New Roman"/>
          <w:sz w:val="24"/>
          <w:szCs w:val="24"/>
        </w:rPr>
      </w:pPr>
      <w:r w:rsidRPr="00FA7E29">
        <w:rPr>
          <w:rFonts w:ascii="Times New Roman" w:hAnsi="Times New Roman"/>
          <w:i/>
          <w:sz w:val="24"/>
          <w:szCs w:val="24"/>
        </w:rPr>
        <w:t>интерпретировать текст</w:t>
      </w:r>
      <w:r w:rsidRPr="00FA7E29">
        <w:rPr>
          <w:rFonts w:ascii="Times New Roman" w:hAnsi="Times New Roman"/>
          <w:sz w:val="24"/>
          <w:szCs w:val="24"/>
        </w:rPr>
        <w:t xml:space="preserve">: сравнивать и противопоставлять заключенную в тексте информацию разного характера; обнаруживать в тексте доводы в подтверждение выдвинутых тезисов; делать выводы из сформулированных посылок; выводить заключение о намерении автора или главной мысли текста.  </w:t>
      </w:r>
    </w:p>
    <w:p w:rsidR="00313DE5" w:rsidRPr="00FA7E29" w:rsidRDefault="00313DE5" w:rsidP="002414DC">
      <w:pPr>
        <w:ind w:left="567" w:right="-994" w:firstLine="426"/>
        <w:rPr>
          <w:rFonts w:ascii="Times New Roman" w:hAnsi="Times New Roman"/>
          <w:sz w:val="24"/>
          <w:szCs w:val="24"/>
          <w:u w:val="single"/>
        </w:rPr>
      </w:pPr>
      <w:r w:rsidRPr="00FA7E29">
        <w:rPr>
          <w:rFonts w:ascii="Times New Roman" w:hAnsi="Times New Roman"/>
          <w:sz w:val="24"/>
          <w:szCs w:val="24"/>
          <w:u w:val="single"/>
        </w:rPr>
        <w:t>Обучающийся  получит возможность научиться:</w:t>
      </w:r>
    </w:p>
    <w:p w:rsidR="00313DE5" w:rsidRPr="00FA7E29" w:rsidRDefault="00313DE5" w:rsidP="002414DC">
      <w:pPr>
        <w:ind w:left="567" w:right="-994" w:firstLine="426"/>
        <w:rPr>
          <w:rFonts w:ascii="Times New Roman" w:hAnsi="Times New Roman"/>
          <w:sz w:val="24"/>
          <w:szCs w:val="24"/>
        </w:rPr>
      </w:pPr>
      <w:r w:rsidRPr="00FA7E29">
        <w:rPr>
          <w:rFonts w:ascii="Times New Roman" w:hAnsi="Times New Roman"/>
          <w:sz w:val="24"/>
          <w:szCs w:val="24"/>
        </w:rPr>
        <w:t xml:space="preserve">- выявлять имплицитную (скрытую, присутствующую неявно) информацию текста на основе сопоставления иллюстрированного материала с информацией текста, анализа подтекста (использованных языковых средств и структуры текста).   </w:t>
      </w:r>
    </w:p>
    <w:p w:rsidR="00313DE5" w:rsidRPr="00FA7E29" w:rsidRDefault="00313DE5" w:rsidP="002414DC">
      <w:pPr>
        <w:ind w:left="567" w:right="-994" w:firstLine="426"/>
        <w:rPr>
          <w:rFonts w:ascii="Times New Roman" w:hAnsi="Times New Roman"/>
          <w:b/>
          <w:sz w:val="24"/>
          <w:szCs w:val="24"/>
        </w:rPr>
      </w:pPr>
      <w:r w:rsidRPr="00FA7E29">
        <w:rPr>
          <w:rFonts w:ascii="Times New Roman" w:hAnsi="Times New Roman"/>
          <w:b/>
          <w:sz w:val="24"/>
          <w:szCs w:val="24"/>
        </w:rPr>
        <w:t>3. Работа с текстом: оценка информации.</w:t>
      </w:r>
    </w:p>
    <w:p w:rsidR="00313DE5" w:rsidRPr="00FA7E29" w:rsidRDefault="00313DE5" w:rsidP="002414DC">
      <w:pPr>
        <w:kinsoku w:val="0"/>
        <w:overflowPunct w:val="0"/>
        <w:spacing w:before="67" w:after="0" w:line="240" w:lineRule="auto"/>
        <w:ind w:left="567" w:right="-994" w:firstLine="426"/>
        <w:jc w:val="both"/>
        <w:textAlignment w:val="baseline"/>
        <w:rPr>
          <w:rFonts w:ascii="Times New Roman" w:hAnsi="Times New Roman"/>
          <w:color w:val="000000"/>
          <w:sz w:val="24"/>
          <w:szCs w:val="24"/>
          <w:u w:val="single"/>
          <w:lang w:eastAsia="ru-RU"/>
        </w:rPr>
      </w:pPr>
      <w:r w:rsidRPr="00FA7E29">
        <w:rPr>
          <w:rFonts w:ascii="Times New Roman" w:hAnsi="Times New Roman"/>
          <w:color w:val="000000"/>
          <w:sz w:val="24"/>
          <w:szCs w:val="24"/>
          <w:u w:val="single"/>
          <w:lang w:eastAsia="ru-RU"/>
        </w:rPr>
        <w:t xml:space="preserve">Обучающийся научится: </w:t>
      </w:r>
    </w:p>
    <w:p w:rsidR="00313DE5" w:rsidRPr="00FA7E29" w:rsidRDefault="00313DE5" w:rsidP="002414DC">
      <w:pPr>
        <w:pStyle w:val="a3"/>
        <w:numPr>
          <w:ilvl w:val="0"/>
          <w:numId w:val="9"/>
        </w:numPr>
        <w:ind w:left="567" w:right="-994" w:firstLine="426"/>
        <w:jc w:val="both"/>
        <w:rPr>
          <w:rFonts w:ascii="Times New Roman" w:hAnsi="Times New Roman"/>
          <w:sz w:val="24"/>
          <w:szCs w:val="24"/>
        </w:rPr>
      </w:pPr>
      <w:r w:rsidRPr="00FA7E29">
        <w:rPr>
          <w:rFonts w:ascii="Times New Roman" w:hAnsi="Times New Roman"/>
          <w:i/>
          <w:sz w:val="24"/>
          <w:szCs w:val="24"/>
        </w:rPr>
        <w:t>откликаться на содержание текста</w:t>
      </w:r>
      <w:r w:rsidRPr="00FA7E29">
        <w:rPr>
          <w:rFonts w:ascii="Times New Roman" w:hAnsi="Times New Roman"/>
          <w:sz w:val="24"/>
          <w:szCs w:val="24"/>
        </w:rPr>
        <w:t>: связывать информацию, обнаруженную в тексте, со знаниями из других источников; оценивать утверждения, сделанные в тексте, исходя из своих представлений о мире; находить доводы в защиту своей точки зрения;</w:t>
      </w:r>
    </w:p>
    <w:p w:rsidR="00313DE5" w:rsidRPr="00FA7E29" w:rsidRDefault="00313DE5" w:rsidP="002414DC">
      <w:pPr>
        <w:pStyle w:val="a3"/>
        <w:numPr>
          <w:ilvl w:val="0"/>
          <w:numId w:val="9"/>
        </w:numPr>
        <w:ind w:left="567" w:right="-994" w:firstLine="426"/>
        <w:jc w:val="both"/>
        <w:rPr>
          <w:rFonts w:ascii="Times New Roman" w:hAnsi="Times New Roman"/>
          <w:sz w:val="24"/>
          <w:szCs w:val="24"/>
        </w:rPr>
      </w:pPr>
      <w:r w:rsidRPr="00FA7E29">
        <w:rPr>
          <w:rFonts w:ascii="Times New Roman" w:hAnsi="Times New Roman"/>
          <w:i/>
          <w:sz w:val="24"/>
          <w:szCs w:val="24"/>
        </w:rPr>
        <w:t>откликаться на форму текста</w:t>
      </w:r>
      <w:r w:rsidRPr="00FA7E29">
        <w:rPr>
          <w:rFonts w:ascii="Times New Roman" w:hAnsi="Times New Roman"/>
          <w:sz w:val="24"/>
          <w:szCs w:val="24"/>
        </w:rPr>
        <w:t>, оценивать не только содержание текста, но и его форму, а в целом – мастерство его исполнения;</w:t>
      </w:r>
    </w:p>
    <w:p w:rsidR="00313DE5" w:rsidRPr="00FA7E29" w:rsidRDefault="00313DE5" w:rsidP="002414DC">
      <w:pPr>
        <w:pStyle w:val="a3"/>
        <w:numPr>
          <w:ilvl w:val="0"/>
          <w:numId w:val="9"/>
        </w:numPr>
        <w:ind w:left="567" w:right="-994" w:firstLine="426"/>
        <w:jc w:val="both"/>
        <w:rPr>
          <w:rFonts w:ascii="Times New Roman" w:hAnsi="Times New Roman"/>
          <w:sz w:val="24"/>
          <w:szCs w:val="24"/>
        </w:rPr>
      </w:pPr>
      <w:r w:rsidRPr="00FA7E29">
        <w:rPr>
          <w:rFonts w:ascii="Times New Roman" w:hAnsi="Times New Roman"/>
          <w:sz w:val="24"/>
          <w:szCs w:val="24"/>
        </w:rPr>
        <w:t xml:space="preserve">на основе имеющихся знаний, жизненного опыта </w:t>
      </w:r>
      <w:r w:rsidRPr="00FA7E29">
        <w:rPr>
          <w:rFonts w:ascii="Times New Roman" w:hAnsi="Times New Roman"/>
          <w:i/>
          <w:sz w:val="24"/>
          <w:szCs w:val="24"/>
        </w:rPr>
        <w:t>подвергать сомнению</w:t>
      </w:r>
      <w:r w:rsidRPr="00FA7E29">
        <w:rPr>
          <w:rFonts w:ascii="Times New Roman" w:hAnsi="Times New Roman"/>
          <w:sz w:val="24"/>
          <w:szCs w:val="24"/>
        </w:rPr>
        <w:t xml:space="preserve"> </w:t>
      </w:r>
      <w:r w:rsidRPr="00FA7E29">
        <w:rPr>
          <w:rFonts w:ascii="Times New Roman" w:hAnsi="Times New Roman"/>
          <w:i/>
          <w:sz w:val="24"/>
          <w:szCs w:val="24"/>
        </w:rPr>
        <w:t>достоверность</w:t>
      </w:r>
      <w:r w:rsidRPr="00FA7E29">
        <w:rPr>
          <w:rFonts w:ascii="Times New Roman" w:hAnsi="Times New Roman"/>
          <w:sz w:val="24"/>
          <w:szCs w:val="24"/>
        </w:rPr>
        <w:t xml:space="preserve"> имеющейся информации, обнаруживать недостоверность получаемой информации, пробелы в информации и находить пути восполнения этих пробелов;</w:t>
      </w:r>
    </w:p>
    <w:p w:rsidR="00313DE5" w:rsidRPr="00FA7E29" w:rsidRDefault="00313DE5" w:rsidP="002414DC">
      <w:pPr>
        <w:pStyle w:val="a3"/>
        <w:numPr>
          <w:ilvl w:val="0"/>
          <w:numId w:val="9"/>
        </w:numPr>
        <w:ind w:left="567" w:right="-994" w:firstLine="426"/>
        <w:jc w:val="both"/>
        <w:rPr>
          <w:rFonts w:ascii="Times New Roman" w:hAnsi="Times New Roman"/>
          <w:sz w:val="24"/>
          <w:szCs w:val="24"/>
        </w:rPr>
      </w:pPr>
      <w:r w:rsidRPr="00FA7E29">
        <w:rPr>
          <w:rFonts w:ascii="Times New Roman" w:hAnsi="Times New Roman"/>
          <w:sz w:val="24"/>
          <w:szCs w:val="24"/>
        </w:rPr>
        <w:t xml:space="preserve">в процессе работы с одним или несколькими источниками </w:t>
      </w:r>
      <w:r w:rsidRPr="00FA7E29">
        <w:rPr>
          <w:rFonts w:ascii="Times New Roman" w:hAnsi="Times New Roman"/>
          <w:i/>
          <w:sz w:val="24"/>
          <w:szCs w:val="24"/>
        </w:rPr>
        <w:t xml:space="preserve">выявлять </w:t>
      </w:r>
      <w:r w:rsidRPr="00FA7E29">
        <w:rPr>
          <w:rFonts w:ascii="Times New Roman" w:hAnsi="Times New Roman"/>
          <w:sz w:val="24"/>
          <w:szCs w:val="24"/>
        </w:rPr>
        <w:t>содержащуюся в них</w:t>
      </w:r>
      <w:r w:rsidRPr="00FA7E29">
        <w:rPr>
          <w:rFonts w:ascii="Times New Roman" w:hAnsi="Times New Roman"/>
          <w:i/>
          <w:sz w:val="24"/>
          <w:szCs w:val="24"/>
        </w:rPr>
        <w:t xml:space="preserve"> противоречивую</w:t>
      </w:r>
      <w:r w:rsidRPr="00FA7E29">
        <w:rPr>
          <w:rFonts w:ascii="Times New Roman" w:hAnsi="Times New Roman"/>
          <w:sz w:val="24"/>
          <w:szCs w:val="24"/>
        </w:rPr>
        <w:t xml:space="preserve">, </w:t>
      </w:r>
      <w:r w:rsidRPr="00FA7E29">
        <w:rPr>
          <w:rFonts w:ascii="Times New Roman" w:hAnsi="Times New Roman"/>
          <w:i/>
          <w:sz w:val="24"/>
          <w:szCs w:val="24"/>
        </w:rPr>
        <w:t>конфликтную информацию</w:t>
      </w:r>
      <w:r w:rsidRPr="00FA7E29">
        <w:rPr>
          <w:rFonts w:ascii="Times New Roman" w:hAnsi="Times New Roman"/>
          <w:sz w:val="24"/>
          <w:szCs w:val="24"/>
        </w:rPr>
        <w:t>;</w:t>
      </w:r>
    </w:p>
    <w:p w:rsidR="00313DE5" w:rsidRPr="00FA7E29" w:rsidRDefault="00313DE5" w:rsidP="002414DC">
      <w:pPr>
        <w:pStyle w:val="a3"/>
        <w:numPr>
          <w:ilvl w:val="0"/>
          <w:numId w:val="9"/>
        </w:numPr>
        <w:ind w:left="567" w:right="-994" w:firstLine="426"/>
        <w:jc w:val="both"/>
        <w:rPr>
          <w:rFonts w:ascii="Times New Roman" w:hAnsi="Times New Roman"/>
          <w:sz w:val="24"/>
          <w:szCs w:val="24"/>
        </w:rPr>
      </w:pPr>
      <w:r w:rsidRPr="00FA7E29">
        <w:rPr>
          <w:rFonts w:ascii="Times New Roman" w:hAnsi="Times New Roman"/>
          <w:sz w:val="24"/>
          <w:szCs w:val="24"/>
        </w:rPr>
        <w:t xml:space="preserve">использовать полученный опыт восприятия информационных объектов для обогащения чувственного опыта, </w:t>
      </w:r>
      <w:r w:rsidRPr="00FA7E29">
        <w:rPr>
          <w:rFonts w:ascii="Times New Roman" w:hAnsi="Times New Roman"/>
          <w:i/>
          <w:sz w:val="24"/>
          <w:szCs w:val="24"/>
        </w:rPr>
        <w:t>высказывать оценочные суждения</w:t>
      </w:r>
      <w:r w:rsidRPr="00FA7E29">
        <w:rPr>
          <w:rFonts w:ascii="Times New Roman" w:hAnsi="Times New Roman"/>
          <w:sz w:val="24"/>
          <w:szCs w:val="24"/>
        </w:rPr>
        <w:t xml:space="preserve"> и свою точку зрения о полученном сообщении (прочитанном тексте).</w:t>
      </w:r>
    </w:p>
    <w:p w:rsidR="00313DE5" w:rsidRPr="00FA7E29" w:rsidRDefault="00313DE5" w:rsidP="002414DC">
      <w:pPr>
        <w:ind w:left="567" w:right="-994" w:firstLine="426"/>
        <w:rPr>
          <w:rFonts w:ascii="Times New Roman" w:hAnsi="Times New Roman"/>
          <w:sz w:val="24"/>
          <w:szCs w:val="24"/>
          <w:u w:val="single"/>
        </w:rPr>
      </w:pPr>
      <w:r w:rsidRPr="00FA7E29">
        <w:rPr>
          <w:rFonts w:ascii="Times New Roman" w:hAnsi="Times New Roman"/>
          <w:sz w:val="24"/>
          <w:szCs w:val="24"/>
          <w:u w:val="single"/>
        </w:rPr>
        <w:t>Обучающийся  получит возможность научиться:</w:t>
      </w:r>
    </w:p>
    <w:p w:rsidR="00313DE5" w:rsidRPr="00FA7E29" w:rsidRDefault="00313DE5" w:rsidP="002414DC">
      <w:pPr>
        <w:pStyle w:val="a3"/>
        <w:numPr>
          <w:ilvl w:val="0"/>
          <w:numId w:val="8"/>
        </w:numPr>
        <w:ind w:left="567" w:right="-994" w:firstLine="426"/>
        <w:rPr>
          <w:rFonts w:ascii="Times New Roman" w:hAnsi="Times New Roman"/>
          <w:sz w:val="24"/>
          <w:szCs w:val="24"/>
        </w:rPr>
      </w:pPr>
      <w:r w:rsidRPr="00FA7E29">
        <w:rPr>
          <w:rFonts w:ascii="Times New Roman" w:hAnsi="Times New Roman"/>
          <w:sz w:val="24"/>
          <w:szCs w:val="24"/>
        </w:rPr>
        <w:t xml:space="preserve">критически относиться к рекламной информации;  </w:t>
      </w:r>
    </w:p>
    <w:p w:rsidR="00313DE5" w:rsidRPr="00FA7E29" w:rsidRDefault="00313DE5" w:rsidP="002414DC">
      <w:pPr>
        <w:pStyle w:val="a3"/>
        <w:numPr>
          <w:ilvl w:val="0"/>
          <w:numId w:val="8"/>
        </w:numPr>
        <w:ind w:left="567" w:right="-994" w:firstLine="426"/>
        <w:rPr>
          <w:rFonts w:ascii="Times New Roman" w:hAnsi="Times New Roman"/>
          <w:sz w:val="24"/>
          <w:szCs w:val="24"/>
        </w:rPr>
      </w:pPr>
      <w:r w:rsidRPr="00FA7E29">
        <w:rPr>
          <w:rFonts w:ascii="Times New Roman" w:hAnsi="Times New Roman"/>
          <w:sz w:val="24"/>
          <w:szCs w:val="24"/>
        </w:rPr>
        <w:t xml:space="preserve">находить способы проверки противоречивой информации;  </w:t>
      </w:r>
    </w:p>
    <w:p w:rsidR="00313DE5" w:rsidRPr="00FA7E29" w:rsidRDefault="00313DE5" w:rsidP="002414DC">
      <w:pPr>
        <w:pStyle w:val="a3"/>
        <w:numPr>
          <w:ilvl w:val="0"/>
          <w:numId w:val="8"/>
        </w:numPr>
        <w:ind w:left="567" w:right="-994" w:firstLine="426"/>
        <w:rPr>
          <w:rFonts w:ascii="Times New Roman" w:hAnsi="Times New Roman"/>
          <w:sz w:val="24"/>
          <w:szCs w:val="24"/>
        </w:rPr>
      </w:pPr>
      <w:r w:rsidRPr="00FA7E29">
        <w:rPr>
          <w:rFonts w:ascii="Times New Roman" w:hAnsi="Times New Roman"/>
          <w:sz w:val="24"/>
          <w:szCs w:val="24"/>
        </w:rPr>
        <w:t>определять достоверную информацию в случае наличия противоречий или конфликтной ситуации.</w:t>
      </w:r>
    </w:p>
    <w:p w:rsidR="00313DE5" w:rsidRPr="00FA7E29" w:rsidRDefault="00313DE5" w:rsidP="002414DC">
      <w:pPr>
        <w:pStyle w:val="a3"/>
        <w:ind w:left="567" w:right="-994" w:firstLine="426"/>
        <w:rPr>
          <w:rFonts w:ascii="Times New Roman" w:hAnsi="Times New Roman"/>
          <w:sz w:val="24"/>
          <w:szCs w:val="24"/>
        </w:rPr>
      </w:pP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b/>
          <w:sz w:val="24"/>
          <w:szCs w:val="24"/>
        </w:rPr>
        <w:t>Личностные результаты</w:t>
      </w:r>
      <w:r w:rsidRPr="00FA7E29">
        <w:rPr>
          <w:rFonts w:ascii="Times New Roman" w:hAnsi="Times New Roman"/>
          <w:sz w:val="24"/>
          <w:szCs w:val="24"/>
        </w:rPr>
        <w:t xml:space="preserve"> учеников 5  класса, формируемые при изучении курса: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воспитание чувства любви, уважительного отношения к русскому языку, слову;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использование  для решения познавательных и коммуникативных задач различных  текстов (словари, энциклопедии, интернет-ресурсы и др.).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 понимать душевное состояние персонажей текста, сопереживать им;</w:t>
      </w:r>
    </w:p>
    <w:p w:rsidR="00313DE5" w:rsidRPr="00FA7E29" w:rsidRDefault="00313DE5" w:rsidP="002414DC">
      <w:pPr>
        <w:pStyle w:val="a3"/>
        <w:ind w:left="567" w:right="-994" w:firstLine="426"/>
        <w:rPr>
          <w:rFonts w:ascii="Times New Roman" w:hAnsi="Times New Roman"/>
          <w:sz w:val="24"/>
          <w:szCs w:val="24"/>
        </w:rPr>
      </w:pP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b/>
          <w:sz w:val="24"/>
          <w:szCs w:val="24"/>
        </w:rPr>
        <w:t xml:space="preserve">   Метапредметные результаты</w:t>
      </w:r>
      <w:r w:rsidRPr="00FA7E29">
        <w:rPr>
          <w:rFonts w:ascii="Times New Roman" w:hAnsi="Times New Roman"/>
          <w:sz w:val="24"/>
          <w:szCs w:val="24"/>
        </w:rPr>
        <w:t xml:space="preserve"> изучения курса  проявляются в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умении понимать проблему, выдвигать гипотезу, структурировать материал, подбирать аргументы для подтверждения собственной позиции,  формулировать несложные  выводы, основываясь на материале текста-источника;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lastRenderedPageBreak/>
        <w:t xml:space="preserve">• умении работать с разными источниками информации, находить ее, анализировать, использовать в самостоятельной деятельности.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 Умении делить текст на смысловые части, составлять простой и сложный планы,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Сравнивать объекты, о которых говорится в тексте, выделяя несколько существенных признаков,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Представлять материал в виде таблицы или схемы </w:t>
      </w:r>
    </w:p>
    <w:p w:rsidR="00313DE5" w:rsidRPr="00FA7E29" w:rsidRDefault="00313DE5" w:rsidP="002414DC">
      <w:pPr>
        <w:pStyle w:val="a3"/>
        <w:ind w:left="567" w:right="-994" w:firstLine="426"/>
        <w:rPr>
          <w:rFonts w:ascii="Times New Roman" w:hAnsi="Times New Roman"/>
          <w:sz w:val="24"/>
          <w:szCs w:val="24"/>
        </w:rPr>
      </w:pPr>
    </w:p>
    <w:p w:rsidR="00313DE5" w:rsidRPr="00FA7E29" w:rsidRDefault="00313DE5" w:rsidP="002414DC">
      <w:pPr>
        <w:pStyle w:val="a3"/>
        <w:ind w:left="567" w:right="-994" w:firstLine="426"/>
        <w:rPr>
          <w:rFonts w:ascii="Times New Roman" w:hAnsi="Times New Roman"/>
          <w:sz w:val="24"/>
          <w:szCs w:val="24"/>
        </w:rPr>
      </w:pPr>
    </w:p>
    <w:p w:rsidR="00313DE5" w:rsidRPr="00FA7E29" w:rsidRDefault="00313DE5" w:rsidP="002414DC">
      <w:pPr>
        <w:pStyle w:val="a3"/>
        <w:ind w:left="567" w:right="-994" w:firstLine="426"/>
        <w:jc w:val="center"/>
        <w:rPr>
          <w:rFonts w:ascii="Times New Roman" w:hAnsi="Times New Roman"/>
          <w:b/>
          <w:sz w:val="28"/>
          <w:szCs w:val="24"/>
        </w:rPr>
      </w:pPr>
      <w:r w:rsidRPr="00FA7E29">
        <w:rPr>
          <w:rFonts w:ascii="Times New Roman" w:hAnsi="Times New Roman"/>
          <w:b/>
          <w:sz w:val="28"/>
          <w:szCs w:val="24"/>
        </w:rPr>
        <w:t>Содержание тем курса</w:t>
      </w:r>
    </w:p>
    <w:p w:rsidR="00313DE5" w:rsidRPr="00FA7E29" w:rsidRDefault="00313DE5" w:rsidP="002414DC">
      <w:pPr>
        <w:pStyle w:val="a3"/>
        <w:ind w:left="567" w:right="-994" w:firstLine="426"/>
        <w:jc w:val="center"/>
        <w:rPr>
          <w:rFonts w:ascii="Times New Roman" w:hAnsi="Times New Roman"/>
          <w:b/>
          <w:sz w:val="24"/>
          <w:szCs w:val="24"/>
        </w:rPr>
      </w:pP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Текст. Тема текста. Основная мысль текста. Структура текста. Типы текстов: сплошные и несплошные.</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 Чтение. Функции чтения: </w:t>
      </w:r>
    </w:p>
    <w:p w:rsidR="00313DE5" w:rsidRPr="00FA7E29" w:rsidRDefault="00313DE5" w:rsidP="002414DC">
      <w:pPr>
        <w:pStyle w:val="a3"/>
        <w:numPr>
          <w:ilvl w:val="0"/>
          <w:numId w:val="12"/>
        </w:numPr>
        <w:ind w:left="567" w:right="-994" w:firstLine="426"/>
        <w:rPr>
          <w:rFonts w:ascii="Times New Roman" w:hAnsi="Times New Roman"/>
          <w:sz w:val="24"/>
          <w:szCs w:val="24"/>
        </w:rPr>
      </w:pPr>
      <w:r w:rsidRPr="00FA7E29">
        <w:rPr>
          <w:rFonts w:ascii="Times New Roman" w:hAnsi="Times New Roman"/>
          <w:sz w:val="24"/>
          <w:szCs w:val="24"/>
        </w:rPr>
        <w:t>образовательная (получение опыта поколений путем самообразования; подготовка к урокам; формирование функциональной грамотности;  формирование общеучебных навыков);</w:t>
      </w:r>
    </w:p>
    <w:p w:rsidR="00313DE5" w:rsidRPr="00FA7E29" w:rsidRDefault="00313DE5" w:rsidP="002414DC">
      <w:pPr>
        <w:pStyle w:val="a3"/>
        <w:numPr>
          <w:ilvl w:val="0"/>
          <w:numId w:val="10"/>
        </w:numPr>
        <w:ind w:left="567" w:right="-994" w:firstLine="426"/>
        <w:rPr>
          <w:rFonts w:ascii="Times New Roman" w:hAnsi="Times New Roman"/>
          <w:sz w:val="24"/>
          <w:szCs w:val="24"/>
        </w:rPr>
      </w:pPr>
      <w:r w:rsidRPr="00FA7E29">
        <w:rPr>
          <w:rFonts w:ascii="Times New Roman" w:hAnsi="Times New Roman"/>
          <w:sz w:val="24"/>
          <w:szCs w:val="24"/>
        </w:rPr>
        <w:t>информационная (получение информации; приобретение нового знания);</w:t>
      </w:r>
    </w:p>
    <w:p w:rsidR="00313DE5" w:rsidRPr="00FA7E29" w:rsidRDefault="00313DE5" w:rsidP="002414DC">
      <w:pPr>
        <w:pStyle w:val="a3"/>
        <w:numPr>
          <w:ilvl w:val="0"/>
          <w:numId w:val="10"/>
        </w:numPr>
        <w:ind w:left="567" w:right="-994" w:firstLine="426"/>
        <w:rPr>
          <w:rFonts w:ascii="Times New Roman" w:hAnsi="Times New Roman"/>
          <w:sz w:val="24"/>
          <w:szCs w:val="24"/>
        </w:rPr>
      </w:pPr>
      <w:r w:rsidRPr="00FA7E29">
        <w:rPr>
          <w:rFonts w:ascii="Times New Roman" w:hAnsi="Times New Roman"/>
          <w:sz w:val="24"/>
          <w:szCs w:val="24"/>
        </w:rPr>
        <w:t>развивающая (удовлетворение познавательных потребностей; стимулирование творческой активности);</w:t>
      </w:r>
    </w:p>
    <w:p w:rsidR="00313DE5" w:rsidRPr="00FA7E29" w:rsidRDefault="00313DE5" w:rsidP="002414DC">
      <w:pPr>
        <w:pStyle w:val="a3"/>
        <w:numPr>
          <w:ilvl w:val="0"/>
          <w:numId w:val="10"/>
        </w:numPr>
        <w:ind w:left="567" w:right="-994" w:firstLine="426"/>
        <w:rPr>
          <w:rFonts w:ascii="Times New Roman" w:hAnsi="Times New Roman"/>
          <w:sz w:val="24"/>
          <w:szCs w:val="24"/>
        </w:rPr>
      </w:pPr>
      <w:r w:rsidRPr="00FA7E29">
        <w:rPr>
          <w:rFonts w:ascii="Times New Roman" w:hAnsi="Times New Roman"/>
          <w:sz w:val="24"/>
          <w:szCs w:val="24"/>
        </w:rPr>
        <w:t>социализирующая (социализация личности путем восприятия опыта литературных героев);</w:t>
      </w:r>
    </w:p>
    <w:p w:rsidR="00313DE5" w:rsidRPr="00FA7E29" w:rsidRDefault="00313DE5" w:rsidP="002414DC">
      <w:pPr>
        <w:pStyle w:val="a3"/>
        <w:numPr>
          <w:ilvl w:val="0"/>
          <w:numId w:val="10"/>
        </w:numPr>
        <w:ind w:left="567" w:right="-994" w:firstLine="426"/>
        <w:rPr>
          <w:rFonts w:ascii="Times New Roman" w:hAnsi="Times New Roman"/>
          <w:sz w:val="24"/>
          <w:szCs w:val="24"/>
        </w:rPr>
      </w:pPr>
      <w:r w:rsidRPr="00FA7E29">
        <w:rPr>
          <w:rFonts w:ascii="Times New Roman" w:hAnsi="Times New Roman"/>
          <w:sz w:val="24"/>
          <w:szCs w:val="24"/>
        </w:rPr>
        <w:t>воспитательная/этическая (формирование нравственных ориентаций, формирование представление о добре и зле, о нормах поведения в обществе и пр.);</w:t>
      </w:r>
    </w:p>
    <w:p w:rsidR="00313DE5" w:rsidRPr="00FA7E29" w:rsidRDefault="00313DE5" w:rsidP="002414DC">
      <w:pPr>
        <w:pStyle w:val="a3"/>
        <w:numPr>
          <w:ilvl w:val="0"/>
          <w:numId w:val="10"/>
        </w:numPr>
        <w:ind w:left="567" w:right="-994" w:firstLine="426"/>
        <w:rPr>
          <w:rFonts w:ascii="Times New Roman" w:hAnsi="Times New Roman"/>
          <w:sz w:val="24"/>
          <w:szCs w:val="24"/>
        </w:rPr>
      </w:pPr>
      <w:r w:rsidRPr="00FA7E29">
        <w:rPr>
          <w:rFonts w:ascii="Times New Roman" w:hAnsi="Times New Roman"/>
          <w:sz w:val="24"/>
          <w:szCs w:val="24"/>
        </w:rPr>
        <w:t>эстетическую (получение эстетического удовольствия от книги как произведения искусства);</w:t>
      </w:r>
    </w:p>
    <w:p w:rsidR="00313DE5" w:rsidRPr="00FA7E29" w:rsidRDefault="00313DE5" w:rsidP="002414DC">
      <w:pPr>
        <w:pStyle w:val="a3"/>
        <w:numPr>
          <w:ilvl w:val="0"/>
          <w:numId w:val="10"/>
        </w:numPr>
        <w:ind w:left="567" w:right="-994" w:firstLine="426"/>
        <w:rPr>
          <w:rFonts w:ascii="Times New Roman" w:hAnsi="Times New Roman"/>
          <w:sz w:val="24"/>
          <w:szCs w:val="24"/>
        </w:rPr>
      </w:pPr>
      <w:r w:rsidRPr="00FA7E29">
        <w:rPr>
          <w:rFonts w:ascii="Times New Roman" w:hAnsi="Times New Roman"/>
          <w:sz w:val="24"/>
          <w:szCs w:val="24"/>
        </w:rPr>
        <w:t>досугово-развлекательная/ гедонистическая</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Механизмы чтения: внутреннее проговаривание, вероятностное прогнозирование, смысловое прогнозирование, вербальное прогнозирование.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 xml:space="preserve">Виды чтения: скоростное и нескоростное, чтение вслух и чтение про себя, подготовленное и неподготовленное, классное и домашнее, просмотровое, ознакомительное, изучающее. </w:t>
      </w:r>
    </w:p>
    <w:p w:rsidR="00313DE5" w:rsidRPr="00FA7E29" w:rsidRDefault="00313DE5" w:rsidP="002414DC">
      <w:pPr>
        <w:pStyle w:val="a3"/>
        <w:ind w:left="567" w:right="-994" w:firstLine="426"/>
        <w:rPr>
          <w:rFonts w:ascii="Times New Roman" w:hAnsi="Times New Roman"/>
          <w:sz w:val="24"/>
          <w:szCs w:val="24"/>
        </w:rPr>
      </w:pPr>
      <w:r w:rsidRPr="00FA7E29">
        <w:rPr>
          <w:rFonts w:ascii="Times New Roman" w:hAnsi="Times New Roman"/>
          <w:sz w:val="24"/>
          <w:szCs w:val="24"/>
        </w:rPr>
        <w:t>Ассоциация. Гипотеза. Концепт текста. Адекватность информации. Знание и опыт. Суждение. Информационный текст. Информация, представленная разными способами в тексте. Граф-схема. Антиципация (предвосхищение того, о чём будет говориться дальше). Вопросы к тексту и ответ на них. Реципация (мысленное возвращение к ранее прочитанному и повторное его осмысление под влиянием новой мысли). Реферативный пересказ.</w:t>
      </w: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B136DC" w:rsidRDefault="00B136DC" w:rsidP="002414DC">
      <w:pPr>
        <w:pStyle w:val="a3"/>
        <w:ind w:left="567" w:right="-994" w:firstLine="426"/>
        <w:jc w:val="center"/>
        <w:rPr>
          <w:rFonts w:ascii="Times New Roman" w:hAnsi="Times New Roman"/>
          <w:b/>
          <w:sz w:val="24"/>
          <w:szCs w:val="24"/>
        </w:rPr>
      </w:pPr>
    </w:p>
    <w:p w:rsidR="00062C79" w:rsidRDefault="00062C79" w:rsidP="002414DC">
      <w:pPr>
        <w:pStyle w:val="a3"/>
        <w:ind w:left="567" w:right="-994" w:firstLine="426"/>
        <w:jc w:val="center"/>
        <w:rPr>
          <w:rFonts w:ascii="Times New Roman" w:hAnsi="Times New Roman"/>
          <w:b/>
          <w:sz w:val="24"/>
          <w:szCs w:val="24"/>
        </w:rPr>
      </w:pPr>
    </w:p>
    <w:p w:rsidR="00313DE5" w:rsidRDefault="00313DE5" w:rsidP="008114A8">
      <w:pPr>
        <w:pStyle w:val="a3"/>
        <w:ind w:left="0" w:right="-994"/>
        <w:rPr>
          <w:rFonts w:ascii="Times New Roman" w:hAnsi="Times New Roman"/>
          <w:b/>
          <w:sz w:val="24"/>
          <w:szCs w:val="24"/>
        </w:rPr>
      </w:pPr>
    </w:p>
    <w:p w:rsidR="00313DE5" w:rsidRDefault="00313DE5" w:rsidP="002414DC">
      <w:pPr>
        <w:pStyle w:val="a3"/>
        <w:ind w:left="567" w:right="-994" w:firstLine="426"/>
        <w:jc w:val="center"/>
        <w:rPr>
          <w:rFonts w:ascii="Times New Roman" w:hAnsi="Times New Roman"/>
          <w:b/>
          <w:sz w:val="24"/>
          <w:szCs w:val="24"/>
        </w:rPr>
      </w:pPr>
    </w:p>
    <w:p w:rsidR="00313DE5" w:rsidRPr="00FA7E29" w:rsidRDefault="00313DE5" w:rsidP="002414DC">
      <w:pPr>
        <w:pStyle w:val="a3"/>
        <w:ind w:left="567" w:right="-994" w:firstLine="426"/>
        <w:jc w:val="center"/>
        <w:rPr>
          <w:rFonts w:ascii="Times New Roman" w:hAnsi="Times New Roman"/>
          <w:b/>
          <w:sz w:val="24"/>
          <w:szCs w:val="24"/>
        </w:rPr>
      </w:pPr>
      <w:r w:rsidRPr="00FA7E29">
        <w:rPr>
          <w:rFonts w:ascii="Times New Roman" w:hAnsi="Times New Roman"/>
          <w:b/>
          <w:sz w:val="24"/>
          <w:szCs w:val="24"/>
        </w:rPr>
        <w:t>Календарно-тематическое планирование курса</w:t>
      </w:r>
    </w:p>
    <w:p w:rsidR="00313DE5" w:rsidRPr="00FA7E29" w:rsidRDefault="00313DE5" w:rsidP="002414DC">
      <w:pPr>
        <w:pStyle w:val="a3"/>
        <w:ind w:left="567" w:right="-994" w:firstLine="426"/>
        <w:jc w:val="center"/>
        <w:rPr>
          <w:rFonts w:ascii="Times New Roman" w:hAnsi="Times New Roman"/>
          <w:b/>
          <w:sz w:val="24"/>
          <w:szCs w:val="24"/>
        </w:rPr>
      </w:pPr>
      <w:r w:rsidRPr="00FA7E29">
        <w:rPr>
          <w:rFonts w:ascii="Times New Roman" w:hAnsi="Times New Roman"/>
          <w:b/>
          <w:sz w:val="24"/>
          <w:szCs w:val="24"/>
        </w:rPr>
        <w:t xml:space="preserve"> «</w:t>
      </w:r>
      <w:r w:rsidR="00BC6281">
        <w:rPr>
          <w:rFonts w:ascii="Times New Roman" w:hAnsi="Times New Roman"/>
          <w:b/>
          <w:sz w:val="24"/>
          <w:szCs w:val="24"/>
        </w:rPr>
        <w:t>Читательская грамотность. Основы смыслового чтения</w:t>
      </w:r>
      <w:r w:rsidRPr="00FA7E29">
        <w:rPr>
          <w:rFonts w:ascii="Times New Roman" w:hAnsi="Times New Roman"/>
          <w:b/>
          <w:sz w:val="24"/>
          <w:szCs w:val="24"/>
        </w:rPr>
        <w:t>» в 5 классе</w:t>
      </w:r>
    </w:p>
    <w:p w:rsidR="00313DE5" w:rsidRPr="00FA7E29" w:rsidRDefault="00313DE5" w:rsidP="002414DC">
      <w:pPr>
        <w:pStyle w:val="a3"/>
        <w:ind w:left="567" w:right="-994" w:firstLine="426"/>
        <w:jc w:val="center"/>
        <w:rPr>
          <w:rFonts w:ascii="Times New Roman" w:hAnsi="Times New Roman"/>
          <w:b/>
          <w:sz w:val="24"/>
          <w:szCs w:val="24"/>
        </w:rPr>
      </w:pPr>
    </w:p>
    <w:tbl>
      <w:tblPr>
        <w:tblW w:w="987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
        <w:gridCol w:w="5387"/>
        <w:gridCol w:w="1984"/>
        <w:gridCol w:w="1985"/>
      </w:tblGrid>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b/>
                <w:sz w:val="24"/>
                <w:szCs w:val="24"/>
              </w:rPr>
            </w:pPr>
            <w:r w:rsidRPr="006D7F7C">
              <w:rPr>
                <w:rFonts w:ascii="Times New Roman" w:hAnsi="Times New Roman"/>
                <w:b/>
                <w:sz w:val="24"/>
                <w:szCs w:val="24"/>
              </w:rPr>
              <w:t>№</w:t>
            </w:r>
          </w:p>
        </w:tc>
        <w:tc>
          <w:tcPr>
            <w:tcW w:w="5387" w:type="dxa"/>
          </w:tcPr>
          <w:p w:rsidR="00754F95" w:rsidRPr="006D7F7C" w:rsidRDefault="00754F95" w:rsidP="006D7F7C">
            <w:pPr>
              <w:pStyle w:val="a3"/>
              <w:spacing w:after="0" w:line="240" w:lineRule="auto"/>
              <w:ind w:left="83" w:right="-392"/>
              <w:rPr>
                <w:rFonts w:ascii="Times New Roman" w:hAnsi="Times New Roman"/>
                <w:b/>
                <w:sz w:val="24"/>
                <w:szCs w:val="24"/>
              </w:rPr>
            </w:pPr>
            <w:r w:rsidRPr="006D7F7C">
              <w:rPr>
                <w:rFonts w:ascii="Times New Roman" w:hAnsi="Times New Roman"/>
                <w:b/>
                <w:sz w:val="24"/>
                <w:szCs w:val="24"/>
              </w:rPr>
              <w:t>Тема занятия</w:t>
            </w:r>
          </w:p>
        </w:tc>
        <w:tc>
          <w:tcPr>
            <w:tcW w:w="1984" w:type="dxa"/>
          </w:tcPr>
          <w:p w:rsidR="00754F95" w:rsidRPr="006D7F7C" w:rsidRDefault="00754F95" w:rsidP="006D7F7C">
            <w:pPr>
              <w:pStyle w:val="a3"/>
              <w:spacing w:after="0" w:line="240" w:lineRule="auto"/>
              <w:ind w:left="83" w:right="148"/>
              <w:jc w:val="center"/>
              <w:rPr>
                <w:rFonts w:ascii="Times New Roman" w:hAnsi="Times New Roman"/>
                <w:sz w:val="24"/>
                <w:szCs w:val="24"/>
              </w:rPr>
            </w:pPr>
            <w:r w:rsidRPr="006D7F7C">
              <w:rPr>
                <w:rFonts w:ascii="Times New Roman" w:hAnsi="Times New Roman"/>
                <w:b/>
                <w:sz w:val="24"/>
                <w:szCs w:val="24"/>
              </w:rPr>
              <w:t>План проведения</w:t>
            </w:r>
          </w:p>
        </w:tc>
        <w:tc>
          <w:tcPr>
            <w:tcW w:w="1985" w:type="dxa"/>
          </w:tcPr>
          <w:p w:rsidR="00754F95" w:rsidRPr="006D7F7C" w:rsidRDefault="00754F95" w:rsidP="006D7F7C">
            <w:pPr>
              <w:pStyle w:val="a3"/>
              <w:spacing w:after="0" w:line="240" w:lineRule="auto"/>
              <w:ind w:left="83" w:right="148"/>
              <w:jc w:val="center"/>
              <w:rPr>
                <w:rFonts w:ascii="Times New Roman" w:hAnsi="Times New Roman"/>
                <w:b/>
                <w:sz w:val="24"/>
                <w:szCs w:val="24"/>
              </w:rPr>
            </w:pPr>
            <w:r w:rsidRPr="006D7F7C">
              <w:rPr>
                <w:rFonts w:ascii="Times New Roman" w:hAnsi="Times New Roman"/>
                <w:b/>
                <w:sz w:val="24"/>
                <w:szCs w:val="24"/>
              </w:rPr>
              <w:t>Факт проведения</w:t>
            </w: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w:t>
            </w:r>
          </w:p>
        </w:tc>
        <w:tc>
          <w:tcPr>
            <w:tcW w:w="5387" w:type="dxa"/>
          </w:tcPr>
          <w:p w:rsidR="00754F95" w:rsidRPr="006D7F7C" w:rsidRDefault="00754F95" w:rsidP="006D7F7C">
            <w:pPr>
              <w:pStyle w:val="a3"/>
              <w:spacing w:after="0" w:line="240" w:lineRule="auto"/>
              <w:ind w:left="83" w:right="34"/>
              <w:rPr>
                <w:rFonts w:ascii="Times New Roman" w:hAnsi="Times New Roman"/>
                <w:sz w:val="24"/>
                <w:szCs w:val="24"/>
              </w:rPr>
            </w:pPr>
            <w:r w:rsidRPr="006D7F7C">
              <w:rPr>
                <w:rFonts w:ascii="Times New Roman" w:hAnsi="Times New Roman"/>
                <w:sz w:val="24"/>
                <w:szCs w:val="24"/>
              </w:rPr>
              <w:t>Введение. Цель и задачи   курса. "Портрет читателя группы"</w:t>
            </w:r>
            <w:r w:rsidR="00BC6281" w:rsidRPr="007C75AB">
              <w:rPr>
                <w:rFonts w:ascii="Times New Roman" w:hAnsi="Times New Roman"/>
                <w:b/>
                <w:sz w:val="32"/>
                <w:szCs w:val="32"/>
              </w:rPr>
              <w:t xml:space="preserve"> </w:t>
            </w:r>
            <w:r w:rsidR="00BC6281" w:rsidRPr="00BC6281">
              <w:rPr>
                <w:rFonts w:ascii="Times New Roman" w:hAnsi="Times New Roman"/>
                <w:sz w:val="24"/>
                <w:szCs w:val="24"/>
              </w:rPr>
              <w:t>Что мы знаем о чтении</w:t>
            </w:r>
            <w:r w:rsidR="00BC6281">
              <w:rPr>
                <w:rFonts w:ascii="Times New Roman" w:hAnsi="Times New Roman"/>
                <w:sz w:val="24"/>
                <w:szCs w:val="24"/>
              </w:rPr>
              <w:t>?</w:t>
            </w:r>
          </w:p>
        </w:tc>
        <w:tc>
          <w:tcPr>
            <w:tcW w:w="1984" w:type="dxa"/>
          </w:tcPr>
          <w:p w:rsidR="00754F95" w:rsidRPr="006D7F7C"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w:t>
            </w:r>
          </w:p>
        </w:tc>
        <w:tc>
          <w:tcPr>
            <w:tcW w:w="5387" w:type="dxa"/>
          </w:tcPr>
          <w:p w:rsidR="00754F95" w:rsidRPr="00BC6281" w:rsidRDefault="00BC6281" w:rsidP="00BC6281">
            <w:pPr>
              <w:pStyle w:val="a3"/>
              <w:spacing w:after="0" w:line="240" w:lineRule="auto"/>
              <w:ind w:left="0" w:right="34"/>
              <w:rPr>
                <w:rFonts w:ascii="Times New Roman" w:hAnsi="Times New Roman"/>
                <w:sz w:val="24"/>
                <w:szCs w:val="24"/>
              </w:rPr>
            </w:pPr>
            <w:r w:rsidRPr="00BC6281">
              <w:rPr>
                <w:rFonts w:ascii="Times New Roman" w:hAnsi="Times New Roman"/>
                <w:sz w:val="24"/>
                <w:szCs w:val="24"/>
              </w:rPr>
              <w:t>Что мы знаем о чтении</w:t>
            </w:r>
            <w:r>
              <w:rPr>
                <w:rFonts w:ascii="Times New Roman" w:hAnsi="Times New Roman"/>
                <w:sz w:val="24"/>
                <w:szCs w:val="24"/>
              </w:rPr>
              <w:t>?</w:t>
            </w:r>
          </w:p>
        </w:tc>
        <w:tc>
          <w:tcPr>
            <w:tcW w:w="1984" w:type="dxa"/>
          </w:tcPr>
          <w:p w:rsidR="00754F95" w:rsidRPr="006D7F7C"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3</w:t>
            </w:r>
          </w:p>
        </w:tc>
        <w:tc>
          <w:tcPr>
            <w:tcW w:w="5387" w:type="dxa"/>
          </w:tcPr>
          <w:p w:rsidR="00516846" w:rsidRPr="00973325" w:rsidRDefault="00516846" w:rsidP="00516846">
            <w:pPr>
              <w:spacing w:after="0" w:line="240" w:lineRule="auto"/>
              <w:rPr>
                <w:rFonts w:ascii="Times New Roman" w:hAnsi="Times New Roman"/>
                <w:sz w:val="24"/>
                <w:szCs w:val="24"/>
              </w:rPr>
            </w:pPr>
            <w:r w:rsidRPr="00973325">
              <w:rPr>
                <w:rFonts w:ascii="Times New Roman" w:hAnsi="Times New Roman"/>
                <w:sz w:val="24"/>
                <w:szCs w:val="24"/>
              </w:rPr>
              <w:t>Диагностика навыков чтения</w:t>
            </w:r>
          </w:p>
          <w:p w:rsidR="00754F95" w:rsidRPr="006D7F7C" w:rsidRDefault="00754F95" w:rsidP="00516846">
            <w:pPr>
              <w:pStyle w:val="a3"/>
              <w:spacing w:after="0" w:line="240" w:lineRule="auto"/>
              <w:ind w:left="0" w:right="34"/>
              <w:rPr>
                <w:rFonts w:ascii="Times New Roman" w:hAnsi="Times New Roman"/>
                <w:sz w:val="24"/>
                <w:szCs w:val="24"/>
              </w:rPr>
            </w:pPr>
          </w:p>
        </w:tc>
        <w:tc>
          <w:tcPr>
            <w:tcW w:w="1984" w:type="dxa"/>
          </w:tcPr>
          <w:p w:rsidR="00754F95" w:rsidRPr="006D7F7C"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4</w:t>
            </w:r>
          </w:p>
        </w:tc>
        <w:tc>
          <w:tcPr>
            <w:tcW w:w="5387" w:type="dxa"/>
          </w:tcPr>
          <w:p w:rsidR="00516846" w:rsidRPr="00973325" w:rsidRDefault="00516846" w:rsidP="00516846">
            <w:pPr>
              <w:spacing w:after="0" w:line="240" w:lineRule="auto"/>
              <w:rPr>
                <w:rFonts w:ascii="Times New Roman" w:hAnsi="Times New Roman"/>
                <w:sz w:val="24"/>
                <w:szCs w:val="24"/>
              </w:rPr>
            </w:pPr>
            <w:r w:rsidRPr="00973325">
              <w:rPr>
                <w:rFonts w:ascii="Times New Roman" w:hAnsi="Times New Roman"/>
                <w:sz w:val="24"/>
                <w:szCs w:val="24"/>
              </w:rPr>
              <w:t>Структура текста</w:t>
            </w:r>
          </w:p>
          <w:p w:rsidR="00754F95" w:rsidRPr="006D7F7C" w:rsidRDefault="00754F95" w:rsidP="00516846">
            <w:pPr>
              <w:pStyle w:val="a3"/>
              <w:spacing w:after="0" w:line="240" w:lineRule="auto"/>
              <w:ind w:left="0" w:right="34"/>
              <w:rPr>
                <w:rFonts w:ascii="Times New Roman" w:hAnsi="Times New Roman"/>
                <w:sz w:val="24"/>
                <w:szCs w:val="24"/>
              </w:rPr>
            </w:pPr>
          </w:p>
        </w:tc>
        <w:tc>
          <w:tcPr>
            <w:tcW w:w="1984" w:type="dxa"/>
          </w:tcPr>
          <w:p w:rsidR="00754F95" w:rsidRPr="006D7F7C"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5</w:t>
            </w:r>
          </w:p>
        </w:tc>
        <w:tc>
          <w:tcPr>
            <w:tcW w:w="5387" w:type="dxa"/>
          </w:tcPr>
          <w:p w:rsidR="00516846" w:rsidRPr="00973325" w:rsidRDefault="00516846" w:rsidP="00516846">
            <w:pPr>
              <w:pStyle w:val="a9"/>
              <w:shd w:val="clear" w:color="auto" w:fill="FFFFFF"/>
              <w:spacing w:before="0" w:beforeAutospacing="0" w:after="0" w:afterAutospacing="0"/>
            </w:pPr>
            <w:r w:rsidRPr="00973325">
              <w:t>Учимся понимать текст: формулируем  причину и следствие</w:t>
            </w:r>
          </w:p>
          <w:p w:rsidR="00754F95" w:rsidRPr="006D7F7C" w:rsidRDefault="00754F95" w:rsidP="00516846">
            <w:pPr>
              <w:pStyle w:val="a3"/>
              <w:spacing w:after="0" w:line="240" w:lineRule="auto"/>
              <w:ind w:left="0" w:right="34"/>
              <w:rPr>
                <w:rFonts w:ascii="Times New Roman" w:hAnsi="Times New Roman"/>
                <w:sz w:val="24"/>
                <w:szCs w:val="24"/>
              </w:rPr>
            </w:pPr>
          </w:p>
        </w:tc>
        <w:tc>
          <w:tcPr>
            <w:tcW w:w="1984" w:type="dxa"/>
          </w:tcPr>
          <w:p w:rsidR="00754F95" w:rsidRPr="006D7F7C"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6</w:t>
            </w:r>
          </w:p>
        </w:tc>
        <w:tc>
          <w:tcPr>
            <w:tcW w:w="5387" w:type="dxa"/>
          </w:tcPr>
          <w:p w:rsidR="00754F95" w:rsidRPr="00516846" w:rsidRDefault="00516846" w:rsidP="00516846">
            <w:pPr>
              <w:pStyle w:val="a3"/>
              <w:spacing w:after="0" w:line="240" w:lineRule="auto"/>
              <w:ind w:left="0" w:right="34"/>
              <w:rPr>
                <w:rFonts w:ascii="Times New Roman" w:hAnsi="Times New Roman"/>
                <w:sz w:val="24"/>
                <w:szCs w:val="24"/>
              </w:rPr>
            </w:pPr>
            <w:r w:rsidRPr="00516846">
              <w:rPr>
                <w:rFonts w:ascii="Times New Roman" w:hAnsi="Times New Roman"/>
                <w:sz w:val="24"/>
                <w:szCs w:val="24"/>
              </w:rPr>
              <w:t>Проблематика художественного текста</w:t>
            </w:r>
          </w:p>
        </w:tc>
        <w:tc>
          <w:tcPr>
            <w:tcW w:w="1984" w:type="dxa"/>
          </w:tcPr>
          <w:p w:rsidR="00754F95" w:rsidRPr="006D7F7C"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7</w:t>
            </w:r>
          </w:p>
        </w:tc>
        <w:tc>
          <w:tcPr>
            <w:tcW w:w="5387" w:type="dxa"/>
          </w:tcPr>
          <w:p w:rsidR="00754F95" w:rsidRPr="006D7F7C" w:rsidRDefault="0072085D" w:rsidP="0072085D">
            <w:pPr>
              <w:pStyle w:val="a3"/>
              <w:spacing w:after="0" w:line="240" w:lineRule="auto"/>
              <w:ind w:left="0" w:right="34"/>
              <w:rPr>
                <w:rFonts w:ascii="Times New Roman" w:hAnsi="Times New Roman"/>
                <w:sz w:val="24"/>
                <w:szCs w:val="24"/>
              </w:rPr>
            </w:pPr>
            <w:r w:rsidRPr="00BD44AC">
              <w:rPr>
                <w:rFonts w:ascii="Times New Roman" w:eastAsia="Times New Roman" w:hAnsi="Times New Roman"/>
                <w:bCs/>
                <w:sz w:val="24"/>
                <w:szCs w:val="24"/>
              </w:rPr>
              <w:t>Приемы ознакомительного чтения</w:t>
            </w:r>
          </w:p>
        </w:tc>
        <w:tc>
          <w:tcPr>
            <w:tcW w:w="1984" w:type="dxa"/>
          </w:tcPr>
          <w:p w:rsidR="00754F95" w:rsidRPr="006D7F7C"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8</w:t>
            </w:r>
          </w:p>
        </w:tc>
        <w:tc>
          <w:tcPr>
            <w:tcW w:w="5387" w:type="dxa"/>
          </w:tcPr>
          <w:p w:rsidR="00754F95" w:rsidRPr="006D7F7C" w:rsidRDefault="0072085D" w:rsidP="0072085D">
            <w:pPr>
              <w:pStyle w:val="a3"/>
              <w:spacing w:after="0" w:line="240" w:lineRule="auto"/>
              <w:ind w:left="0" w:right="34"/>
              <w:rPr>
                <w:rFonts w:ascii="Times New Roman" w:hAnsi="Times New Roman"/>
                <w:sz w:val="24"/>
                <w:szCs w:val="24"/>
              </w:rPr>
            </w:pPr>
            <w:r w:rsidRPr="00BD44AC">
              <w:rPr>
                <w:rFonts w:ascii="Times New Roman" w:hAnsi="Times New Roman"/>
                <w:sz w:val="24"/>
                <w:szCs w:val="24"/>
              </w:rPr>
              <w:t>Практикум «Ознакомительное чтение»</w:t>
            </w:r>
          </w:p>
        </w:tc>
        <w:tc>
          <w:tcPr>
            <w:tcW w:w="1984" w:type="dxa"/>
          </w:tcPr>
          <w:p w:rsidR="00754F95" w:rsidRPr="004634D3"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9</w:t>
            </w:r>
          </w:p>
        </w:tc>
        <w:tc>
          <w:tcPr>
            <w:tcW w:w="5387" w:type="dxa"/>
          </w:tcPr>
          <w:p w:rsidR="00754F95" w:rsidRPr="006D7F7C" w:rsidRDefault="0072085D" w:rsidP="0072085D">
            <w:pPr>
              <w:pStyle w:val="a3"/>
              <w:spacing w:after="0" w:line="240" w:lineRule="auto"/>
              <w:ind w:left="0" w:right="34"/>
              <w:rPr>
                <w:rFonts w:ascii="Times New Roman" w:hAnsi="Times New Roman"/>
                <w:sz w:val="24"/>
                <w:szCs w:val="24"/>
              </w:rPr>
            </w:pPr>
            <w:r w:rsidRPr="0072085D">
              <w:rPr>
                <w:rStyle w:val="c1"/>
                <w:rFonts w:ascii="Times New Roman" w:hAnsi="Times New Roman"/>
                <w:sz w:val="24"/>
                <w:szCs w:val="24"/>
              </w:rPr>
              <w:t>Ключевые понятия и их роль в тексте</w:t>
            </w:r>
          </w:p>
        </w:tc>
        <w:tc>
          <w:tcPr>
            <w:tcW w:w="1984" w:type="dxa"/>
          </w:tcPr>
          <w:p w:rsidR="00754F95" w:rsidRPr="004634D3"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10</w:t>
            </w:r>
          </w:p>
        </w:tc>
        <w:tc>
          <w:tcPr>
            <w:tcW w:w="5387" w:type="dxa"/>
          </w:tcPr>
          <w:p w:rsidR="0072085D" w:rsidRPr="00BD44AC" w:rsidRDefault="0072085D" w:rsidP="0072085D">
            <w:pPr>
              <w:spacing w:after="0" w:line="240" w:lineRule="auto"/>
              <w:rPr>
                <w:rFonts w:ascii="Times New Roman" w:hAnsi="Times New Roman"/>
                <w:sz w:val="24"/>
                <w:szCs w:val="24"/>
              </w:rPr>
            </w:pPr>
            <w:r w:rsidRPr="00BD44AC">
              <w:rPr>
                <w:rFonts w:ascii="Times New Roman" w:hAnsi="Times New Roman"/>
                <w:sz w:val="24"/>
                <w:szCs w:val="24"/>
              </w:rPr>
              <w:t>Практикум «Ключевые понятия и их роль в тексте»</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4634D3"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11</w:t>
            </w:r>
          </w:p>
        </w:tc>
        <w:tc>
          <w:tcPr>
            <w:tcW w:w="5387" w:type="dxa"/>
          </w:tcPr>
          <w:p w:rsidR="0072085D" w:rsidRPr="00BD44AC" w:rsidRDefault="0072085D" w:rsidP="0072085D">
            <w:pPr>
              <w:spacing w:after="0" w:line="240" w:lineRule="auto"/>
              <w:rPr>
                <w:rFonts w:ascii="Times New Roman" w:hAnsi="Times New Roman"/>
                <w:sz w:val="24"/>
                <w:szCs w:val="24"/>
              </w:rPr>
            </w:pPr>
            <w:r w:rsidRPr="00BD44AC">
              <w:rPr>
                <w:rFonts w:ascii="Times New Roman" w:hAnsi="Times New Roman"/>
                <w:sz w:val="24"/>
                <w:szCs w:val="24"/>
              </w:rPr>
              <w:t>Приемы поисково-просмотрового чтения</w:t>
            </w:r>
          </w:p>
          <w:p w:rsidR="0072085D" w:rsidRPr="00BD44AC" w:rsidRDefault="0072085D" w:rsidP="0072085D">
            <w:pPr>
              <w:spacing w:after="0" w:line="240" w:lineRule="auto"/>
              <w:rPr>
                <w:rFonts w:ascii="Times New Roman" w:hAnsi="Times New Roman"/>
                <w:sz w:val="24"/>
                <w:szCs w:val="24"/>
              </w:rPr>
            </w:pP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4634D3" w:rsidRDefault="00754F95" w:rsidP="004634D3">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12</w:t>
            </w:r>
          </w:p>
        </w:tc>
        <w:tc>
          <w:tcPr>
            <w:tcW w:w="5387" w:type="dxa"/>
          </w:tcPr>
          <w:p w:rsidR="0072085D" w:rsidRPr="00BD44AC" w:rsidRDefault="0072085D" w:rsidP="0072085D">
            <w:pPr>
              <w:spacing w:after="0" w:line="240" w:lineRule="auto"/>
              <w:contextualSpacing/>
              <w:rPr>
                <w:rFonts w:ascii="Times New Roman" w:hAnsi="Times New Roman"/>
                <w:sz w:val="24"/>
                <w:szCs w:val="24"/>
              </w:rPr>
            </w:pPr>
            <w:r w:rsidRPr="00BD44AC">
              <w:rPr>
                <w:rFonts w:ascii="Times New Roman" w:hAnsi="Times New Roman"/>
                <w:sz w:val="24"/>
                <w:szCs w:val="24"/>
              </w:rPr>
              <w:t>Практикум «Поисково-просмотровое чтение»</w:t>
            </w:r>
          </w:p>
          <w:p w:rsidR="0072085D" w:rsidRPr="00BD44AC" w:rsidRDefault="0072085D" w:rsidP="0072085D">
            <w:pPr>
              <w:spacing w:after="0" w:line="240" w:lineRule="auto"/>
              <w:ind w:firstLine="720"/>
              <w:contextualSpacing/>
              <w:rPr>
                <w:rFonts w:ascii="Times New Roman" w:hAnsi="Times New Roman"/>
                <w:sz w:val="24"/>
                <w:szCs w:val="24"/>
              </w:rPr>
            </w:pP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4634D3"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13</w:t>
            </w:r>
          </w:p>
        </w:tc>
        <w:tc>
          <w:tcPr>
            <w:tcW w:w="5387" w:type="dxa"/>
          </w:tcPr>
          <w:p w:rsidR="0072085D" w:rsidRPr="00BD44AC" w:rsidRDefault="0072085D" w:rsidP="0072085D">
            <w:pPr>
              <w:spacing w:after="0" w:line="240" w:lineRule="auto"/>
              <w:contextualSpacing/>
              <w:jc w:val="both"/>
              <w:rPr>
                <w:rFonts w:ascii="Times New Roman" w:hAnsi="Times New Roman"/>
                <w:sz w:val="24"/>
                <w:szCs w:val="24"/>
              </w:rPr>
            </w:pPr>
            <w:r w:rsidRPr="00BD44AC">
              <w:rPr>
                <w:rFonts w:ascii="Times New Roman" w:hAnsi="Times New Roman"/>
                <w:sz w:val="24"/>
                <w:szCs w:val="24"/>
              </w:rPr>
              <w:t>Ключевые предложения и ключевые абзацы</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14</w:t>
            </w:r>
          </w:p>
        </w:tc>
        <w:tc>
          <w:tcPr>
            <w:tcW w:w="5387" w:type="dxa"/>
          </w:tcPr>
          <w:p w:rsidR="0072085D" w:rsidRPr="00BD44AC" w:rsidRDefault="0072085D" w:rsidP="0072085D">
            <w:pPr>
              <w:tabs>
                <w:tab w:val="left" w:pos="1134"/>
              </w:tabs>
              <w:spacing w:after="0" w:line="240" w:lineRule="auto"/>
              <w:rPr>
                <w:rFonts w:ascii="Times New Roman" w:hAnsi="Times New Roman"/>
                <w:sz w:val="24"/>
                <w:szCs w:val="24"/>
              </w:rPr>
            </w:pPr>
            <w:r w:rsidRPr="00BD44AC">
              <w:rPr>
                <w:rFonts w:ascii="Times New Roman" w:hAnsi="Times New Roman"/>
                <w:sz w:val="24"/>
                <w:szCs w:val="24"/>
              </w:rPr>
              <w:t>Ключевые предложения и ключевые абзацы</w:t>
            </w:r>
          </w:p>
          <w:p w:rsidR="00754F95" w:rsidRPr="006D7F7C" w:rsidRDefault="00754F95" w:rsidP="006D7F7C">
            <w:pPr>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15</w:t>
            </w:r>
          </w:p>
        </w:tc>
        <w:tc>
          <w:tcPr>
            <w:tcW w:w="5387" w:type="dxa"/>
          </w:tcPr>
          <w:p w:rsidR="0072085D" w:rsidRPr="00BD44AC" w:rsidRDefault="0072085D" w:rsidP="0072085D">
            <w:pPr>
              <w:spacing w:after="0" w:line="240" w:lineRule="auto"/>
              <w:jc w:val="both"/>
              <w:rPr>
                <w:rFonts w:ascii="Times New Roman" w:hAnsi="Times New Roman"/>
                <w:sz w:val="24"/>
                <w:szCs w:val="24"/>
              </w:rPr>
            </w:pPr>
            <w:r w:rsidRPr="00BD44AC">
              <w:rPr>
                <w:rFonts w:ascii="Times New Roman" w:hAnsi="Times New Roman"/>
                <w:sz w:val="24"/>
                <w:szCs w:val="24"/>
              </w:rPr>
              <w:t>Практикум «Ключевые предложения и ключевые абзацы»</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16</w:t>
            </w:r>
          </w:p>
        </w:tc>
        <w:tc>
          <w:tcPr>
            <w:tcW w:w="5387" w:type="dxa"/>
          </w:tcPr>
          <w:p w:rsidR="0072085D" w:rsidRPr="00D95682" w:rsidRDefault="0072085D" w:rsidP="0072085D">
            <w:pPr>
              <w:spacing w:after="0" w:line="240" w:lineRule="auto"/>
              <w:rPr>
                <w:rFonts w:ascii="Times New Roman" w:hAnsi="Times New Roman"/>
                <w:sz w:val="24"/>
                <w:szCs w:val="24"/>
              </w:rPr>
            </w:pPr>
            <w:r w:rsidRPr="00BD44AC">
              <w:rPr>
                <w:rFonts w:ascii="Times New Roman" w:hAnsi="Times New Roman"/>
                <w:bCs/>
                <w:kern w:val="36"/>
                <w:sz w:val="24"/>
                <w:szCs w:val="24"/>
              </w:rPr>
              <w:t>Изучающее чтение</w:t>
            </w:r>
            <w:r w:rsidR="00D95682">
              <w:rPr>
                <w:rFonts w:ascii="Times New Roman" w:hAnsi="Times New Roman"/>
                <w:bCs/>
                <w:kern w:val="36"/>
                <w:sz w:val="24"/>
                <w:szCs w:val="24"/>
              </w:rPr>
              <w:t>. Работа над текстом.</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17</w:t>
            </w:r>
          </w:p>
        </w:tc>
        <w:tc>
          <w:tcPr>
            <w:tcW w:w="5387" w:type="dxa"/>
          </w:tcPr>
          <w:p w:rsidR="0072085D" w:rsidRPr="00BD44AC" w:rsidRDefault="0072085D" w:rsidP="0072085D">
            <w:pPr>
              <w:spacing w:after="0" w:line="240" w:lineRule="auto"/>
              <w:rPr>
                <w:rFonts w:ascii="Times New Roman" w:hAnsi="Times New Roman"/>
                <w:sz w:val="24"/>
                <w:szCs w:val="24"/>
                <w:u w:val="single"/>
              </w:rPr>
            </w:pPr>
            <w:r w:rsidRPr="00BD44AC">
              <w:rPr>
                <w:rFonts w:ascii="Times New Roman" w:hAnsi="Times New Roman"/>
                <w:bCs/>
                <w:kern w:val="36"/>
                <w:sz w:val="24"/>
                <w:szCs w:val="24"/>
              </w:rPr>
              <w:t>Изучающее чтение</w:t>
            </w:r>
          </w:p>
          <w:p w:rsidR="00754F95" w:rsidRPr="006D7F7C" w:rsidRDefault="00754F95" w:rsidP="006D7F7C">
            <w:pPr>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18</w:t>
            </w:r>
          </w:p>
        </w:tc>
        <w:tc>
          <w:tcPr>
            <w:tcW w:w="5387" w:type="dxa"/>
          </w:tcPr>
          <w:p w:rsidR="00754F95" w:rsidRPr="006D7F7C" w:rsidRDefault="0072085D" w:rsidP="006D7F7C">
            <w:pPr>
              <w:pStyle w:val="a3"/>
              <w:spacing w:after="0" w:line="240" w:lineRule="auto"/>
              <w:ind w:left="83" w:right="34"/>
              <w:rPr>
                <w:rFonts w:ascii="Times New Roman" w:hAnsi="Times New Roman"/>
                <w:sz w:val="24"/>
                <w:szCs w:val="24"/>
              </w:rPr>
            </w:pPr>
            <w:r w:rsidRPr="00BD44AC">
              <w:rPr>
                <w:rFonts w:ascii="Times New Roman" w:hAnsi="Times New Roman"/>
                <w:bCs/>
                <w:kern w:val="36"/>
                <w:sz w:val="24"/>
                <w:szCs w:val="24"/>
              </w:rPr>
              <w:t>Изучающее чтение: самоконтроль</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19</w:t>
            </w:r>
          </w:p>
        </w:tc>
        <w:tc>
          <w:tcPr>
            <w:tcW w:w="5387" w:type="dxa"/>
          </w:tcPr>
          <w:p w:rsidR="0072085D" w:rsidRPr="0072085D" w:rsidRDefault="0072085D" w:rsidP="0072085D">
            <w:pPr>
              <w:spacing w:after="0" w:line="240" w:lineRule="auto"/>
              <w:rPr>
                <w:rFonts w:ascii="Times New Roman" w:hAnsi="Times New Roman"/>
                <w:sz w:val="24"/>
                <w:szCs w:val="24"/>
              </w:rPr>
            </w:pPr>
            <w:r w:rsidRPr="0072085D">
              <w:rPr>
                <w:rFonts w:ascii="Times New Roman" w:hAnsi="Times New Roman"/>
                <w:sz w:val="24"/>
                <w:szCs w:val="24"/>
              </w:rPr>
              <w:t>Интерпретация текста</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20</w:t>
            </w:r>
          </w:p>
        </w:tc>
        <w:tc>
          <w:tcPr>
            <w:tcW w:w="5387" w:type="dxa"/>
          </w:tcPr>
          <w:p w:rsidR="0072085D" w:rsidRPr="00BD44AC" w:rsidRDefault="0072085D" w:rsidP="0072085D">
            <w:pPr>
              <w:spacing w:after="0" w:line="240" w:lineRule="auto"/>
              <w:rPr>
                <w:rFonts w:ascii="Times New Roman" w:hAnsi="Times New Roman"/>
                <w:sz w:val="24"/>
                <w:szCs w:val="24"/>
              </w:rPr>
            </w:pPr>
            <w:r w:rsidRPr="00BD44AC">
              <w:rPr>
                <w:rFonts w:ascii="Times New Roman" w:hAnsi="Times New Roman"/>
                <w:sz w:val="24"/>
                <w:szCs w:val="24"/>
              </w:rPr>
              <w:t>Конспектирование при чтении и подготовке к сообщению.</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21</w:t>
            </w:r>
          </w:p>
        </w:tc>
        <w:tc>
          <w:tcPr>
            <w:tcW w:w="5387" w:type="dxa"/>
          </w:tcPr>
          <w:p w:rsidR="00754F95" w:rsidRPr="006D7F7C" w:rsidRDefault="0072085D" w:rsidP="006D7F7C">
            <w:pPr>
              <w:pStyle w:val="a3"/>
              <w:spacing w:after="0" w:line="240" w:lineRule="auto"/>
              <w:ind w:left="83" w:right="34"/>
              <w:rPr>
                <w:rFonts w:ascii="Times New Roman" w:hAnsi="Times New Roman"/>
                <w:sz w:val="24"/>
                <w:szCs w:val="24"/>
              </w:rPr>
            </w:pPr>
            <w:r w:rsidRPr="00BD44AC">
              <w:rPr>
                <w:rFonts w:ascii="Times New Roman" w:hAnsi="Times New Roman"/>
                <w:sz w:val="24"/>
                <w:szCs w:val="24"/>
              </w:rPr>
              <w:t>Конспектирование при чтении и подготовке к сообщению</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22</w:t>
            </w:r>
          </w:p>
        </w:tc>
        <w:tc>
          <w:tcPr>
            <w:tcW w:w="5387" w:type="dxa"/>
          </w:tcPr>
          <w:p w:rsidR="0072085D" w:rsidRPr="0072085D" w:rsidRDefault="0072085D" w:rsidP="0072085D">
            <w:pPr>
              <w:spacing w:after="0" w:line="240" w:lineRule="auto"/>
              <w:rPr>
                <w:rFonts w:ascii="Times New Roman" w:hAnsi="Times New Roman"/>
                <w:sz w:val="24"/>
                <w:szCs w:val="24"/>
              </w:rPr>
            </w:pPr>
            <w:r w:rsidRPr="0072085D">
              <w:rPr>
                <w:rFonts w:ascii="Times New Roman" w:hAnsi="Times New Roman"/>
                <w:sz w:val="24"/>
                <w:szCs w:val="24"/>
              </w:rPr>
              <w:t>Как сохранить информацию в памяти</w:t>
            </w:r>
          </w:p>
          <w:p w:rsidR="0072085D" w:rsidRPr="0072085D" w:rsidRDefault="0072085D" w:rsidP="0072085D">
            <w:pPr>
              <w:spacing w:after="0" w:line="240" w:lineRule="auto"/>
              <w:ind w:firstLine="720"/>
              <w:rPr>
                <w:rFonts w:ascii="Times New Roman" w:hAnsi="Times New Roman"/>
                <w:sz w:val="24"/>
                <w:szCs w:val="24"/>
              </w:rPr>
            </w:pP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lastRenderedPageBreak/>
              <w:t>23</w:t>
            </w:r>
          </w:p>
        </w:tc>
        <w:tc>
          <w:tcPr>
            <w:tcW w:w="5387" w:type="dxa"/>
          </w:tcPr>
          <w:p w:rsidR="00754F95" w:rsidRPr="0072085D" w:rsidRDefault="0072085D" w:rsidP="006D7F7C">
            <w:pPr>
              <w:pStyle w:val="a3"/>
              <w:spacing w:after="0" w:line="240" w:lineRule="auto"/>
              <w:ind w:left="83" w:right="34"/>
              <w:rPr>
                <w:rFonts w:ascii="Times New Roman" w:hAnsi="Times New Roman"/>
                <w:sz w:val="24"/>
                <w:szCs w:val="24"/>
              </w:rPr>
            </w:pPr>
            <w:r w:rsidRPr="0072085D">
              <w:rPr>
                <w:rFonts w:ascii="Times New Roman" w:hAnsi="Times New Roman"/>
                <w:sz w:val="24"/>
                <w:szCs w:val="24"/>
              </w:rPr>
              <w:t>Свертывание и развертывание текста</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24</w:t>
            </w:r>
          </w:p>
        </w:tc>
        <w:tc>
          <w:tcPr>
            <w:tcW w:w="5387" w:type="dxa"/>
          </w:tcPr>
          <w:p w:rsidR="0072085D" w:rsidRPr="0072085D" w:rsidRDefault="0072085D" w:rsidP="0072085D">
            <w:pPr>
              <w:spacing w:after="0" w:line="240" w:lineRule="auto"/>
              <w:rPr>
                <w:rFonts w:ascii="Times New Roman" w:hAnsi="Times New Roman"/>
                <w:sz w:val="24"/>
                <w:szCs w:val="24"/>
              </w:rPr>
            </w:pPr>
            <w:r w:rsidRPr="0072085D">
              <w:rPr>
                <w:rFonts w:ascii="Times New Roman" w:hAnsi="Times New Roman"/>
                <w:sz w:val="24"/>
                <w:szCs w:val="24"/>
              </w:rPr>
              <w:t>Как извлечь из текста самое необходимое?</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25</w:t>
            </w:r>
          </w:p>
        </w:tc>
        <w:tc>
          <w:tcPr>
            <w:tcW w:w="5387" w:type="dxa"/>
          </w:tcPr>
          <w:p w:rsidR="0072085D" w:rsidRPr="00FA43A6" w:rsidRDefault="0072085D" w:rsidP="0072085D">
            <w:pPr>
              <w:spacing w:after="0" w:line="240" w:lineRule="auto"/>
              <w:jc w:val="both"/>
              <w:rPr>
                <w:rFonts w:ascii="Times New Roman" w:hAnsi="Times New Roman"/>
                <w:sz w:val="24"/>
                <w:szCs w:val="24"/>
                <w:shd w:val="clear" w:color="auto" w:fill="FFFFFF"/>
              </w:rPr>
            </w:pPr>
            <w:r w:rsidRPr="00FA43A6">
              <w:rPr>
                <w:rFonts w:ascii="Times New Roman" w:hAnsi="Times New Roman"/>
                <w:sz w:val="24"/>
                <w:szCs w:val="24"/>
              </w:rPr>
              <w:t>Критическое (оценочное) чтение</w:t>
            </w:r>
            <w:r w:rsidRPr="00FA43A6">
              <w:rPr>
                <w:rFonts w:ascii="Times New Roman" w:hAnsi="Times New Roman"/>
                <w:sz w:val="24"/>
                <w:szCs w:val="24"/>
                <w:shd w:val="clear" w:color="auto" w:fill="FFFFFF"/>
              </w:rPr>
              <w:t>. Приемы критического чтения</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26</w:t>
            </w:r>
          </w:p>
        </w:tc>
        <w:tc>
          <w:tcPr>
            <w:tcW w:w="5387" w:type="dxa"/>
          </w:tcPr>
          <w:p w:rsidR="0072085D" w:rsidRPr="00FA43A6" w:rsidRDefault="0072085D" w:rsidP="0072085D">
            <w:pPr>
              <w:spacing w:after="0" w:line="240" w:lineRule="auto"/>
              <w:rPr>
                <w:rFonts w:ascii="Times New Roman" w:hAnsi="Times New Roman"/>
                <w:sz w:val="24"/>
                <w:szCs w:val="24"/>
              </w:rPr>
            </w:pPr>
            <w:r w:rsidRPr="00FA43A6">
              <w:rPr>
                <w:rFonts w:ascii="Times New Roman" w:hAnsi="Times New Roman"/>
                <w:sz w:val="24"/>
                <w:szCs w:val="24"/>
              </w:rPr>
              <w:t>Оценивание и редактирование устного и письменного речевого высказывания на основе применения техники критического мышления</w:t>
            </w:r>
          </w:p>
          <w:p w:rsidR="00754F95" w:rsidRPr="006D7F7C" w:rsidRDefault="00754F95" w:rsidP="006D7F7C">
            <w:pPr>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27</w:t>
            </w:r>
          </w:p>
        </w:tc>
        <w:tc>
          <w:tcPr>
            <w:tcW w:w="5387" w:type="dxa"/>
          </w:tcPr>
          <w:p w:rsidR="0072085D" w:rsidRPr="00FA43A6" w:rsidRDefault="0072085D" w:rsidP="0072085D">
            <w:pPr>
              <w:spacing w:after="0" w:line="240" w:lineRule="auto"/>
              <w:jc w:val="both"/>
              <w:rPr>
                <w:rFonts w:ascii="Times New Roman" w:hAnsi="Times New Roman"/>
                <w:sz w:val="24"/>
                <w:szCs w:val="24"/>
              </w:rPr>
            </w:pPr>
            <w:r w:rsidRPr="00FA43A6">
              <w:rPr>
                <w:rFonts w:ascii="Times New Roman" w:hAnsi="Times New Roman"/>
                <w:sz w:val="24"/>
                <w:szCs w:val="24"/>
              </w:rPr>
              <w:t>Практикум «Оценивание и редактирование устного и письменного речевого высказывания на основе применения техники критического мышления»</w:t>
            </w:r>
          </w:p>
          <w:p w:rsidR="0072085D" w:rsidRPr="0072085D" w:rsidRDefault="0072085D" w:rsidP="0072085D">
            <w:pPr>
              <w:pStyle w:val="a9"/>
              <w:shd w:val="clear" w:color="auto" w:fill="FFFFFF"/>
              <w:spacing w:before="0" w:beforeAutospacing="0" w:after="0" w:afterAutospacing="0"/>
              <w:jc w:val="both"/>
              <w:rPr>
                <w:u w:val="single"/>
              </w:rPr>
            </w:pP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28</w:t>
            </w:r>
          </w:p>
        </w:tc>
        <w:tc>
          <w:tcPr>
            <w:tcW w:w="5387" w:type="dxa"/>
          </w:tcPr>
          <w:p w:rsidR="00754F95" w:rsidRPr="0072085D" w:rsidRDefault="0072085D" w:rsidP="006D7F7C">
            <w:pPr>
              <w:pStyle w:val="a3"/>
              <w:spacing w:after="0" w:line="240" w:lineRule="auto"/>
              <w:ind w:left="83" w:right="34"/>
              <w:rPr>
                <w:rFonts w:ascii="Times New Roman" w:hAnsi="Times New Roman"/>
                <w:sz w:val="24"/>
                <w:szCs w:val="24"/>
              </w:rPr>
            </w:pPr>
            <w:r w:rsidRPr="0072085D">
              <w:rPr>
                <w:rFonts w:ascii="Times New Roman" w:hAnsi="Times New Roman"/>
                <w:sz w:val="24"/>
                <w:szCs w:val="24"/>
              </w:rPr>
              <w:t>Способы читательского творчества</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29</w:t>
            </w:r>
          </w:p>
        </w:tc>
        <w:tc>
          <w:tcPr>
            <w:tcW w:w="5387" w:type="dxa"/>
          </w:tcPr>
          <w:p w:rsidR="00754F95" w:rsidRPr="0072085D" w:rsidRDefault="0072085D" w:rsidP="006D7F7C">
            <w:pPr>
              <w:pStyle w:val="a3"/>
              <w:spacing w:after="0" w:line="240" w:lineRule="auto"/>
              <w:ind w:left="83" w:right="34"/>
              <w:rPr>
                <w:rFonts w:ascii="Times New Roman" w:hAnsi="Times New Roman"/>
                <w:sz w:val="24"/>
                <w:szCs w:val="24"/>
              </w:rPr>
            </w:pPr>
            <w:r w:rsidRPr="0072085D">
              <w:rPr>
                <w:rFonts w:ascii="Times New Roman" w:hAnsi="Times New Roman"/>
                <w:sz w:val="24"/>
                <w:szCs w:val="24"/>
              </w:rPr>
              <w:t xml:space="preserve"> Способы читательского творчества</w:t>
            </w:r>
          </w:p>
        </w:tc>
        <w:tc>
          <w:tcPr>
            <w:tcW w:w="1984" w:type="dxa"/>
          </w:tcPr>
          <w:p w:rsidR="00754F95" w:rsidRPr="002537B4"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30</w:t>
            </w:r>
          </w:p>
        </w:tc>
        <w:tc>
          <w:tcPr>
            <w:tcW w:w="5387" w:type="dxa"/>
          </w:tcPr>
          <w:p w:rsidR="0072085D" w:rsidRPr="0072085D" w:rsidRDefault="0072085D" w:rsidP="0072085D">
            <w:pPr>
              <w:spacing w:after="0" w:line="240" w:lineRule="auto"/>
              <w:rPr>
                <w:rFonts w:ascii="Times New Roman" w:hAnsi="Times New Roman"/>
                <w:sz w:val="24"/>
                <w:szCs w:val="24"/>
              </w:rPr>
            </w:pPr>
            <w:r w:rsidRPr="0072085D">
              <w:rPr>
                <w:rFonts w:ascii="Times New Roman" w:hAnsi="Times New Roman"/>
                <w:sz w:val="24"/>
                <w:szCs w:val="24"/>
              </w:rPr>
              <w:t>Способы читательского творчества</w:t>
            </w:r>
          </w:p>
          <w:p w:rsidR="00754F95" w:rsidRPr="0072085D"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6D7F7C">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31</w:t>
            </w:r>
          </w:p>
        </w:tc>
        <w:tc>
          <w:tcPr>
            <w:tcW w:w="5387" w:type="dxa"/>
          </w:tcPr>
          <w:p w:rsidR="0072085D" w:rsidRPr="00FA43A6" w:rsidRDefault="0072085D" w:rsidP="0072085D">
            <w:pPr>
              <w:spacing w:after="0" w:line="240" w:lineRule="auto"/>
              <w:jc w:val="both"/>
              <w:rPr>
                <w:rFonts w:ascii="Times New Roman" w:hAnsi="Times New Roman"/>
                <w:i/>
                <w:sz w:val="24"/>
                <w:szCs w:val="24"/>
              </w:rPr>
            </w:pPr>
            <w:r w:rsidRPr="00FA43A6">
              <w:rPr>
                <w:rFonts w:ascii="Times New Roman" w:hAnsi="Times New Roman"/>
                <w:sz w:val="24"/>
                <w:szCs w:val="24"/>
              </w:rPr>
              <w:t>Практикум «</w:t>
            </w:r>
            <w:r w:rsidRPr="00FA43A6">
              <w:rPr>
                <w:rFonts w:ascii="Times New Roman" w:hAnsi="Times New Roman"/>
                <w:bCs/>
                <w:kern w:val="36"/>
                <w:sz w:val="24"/>
                <w:szCs w:val="24"/>
              </w:rPr>
              <w:t>Новая  информационная революция»</w:t>
            </w:r>
          </w:p>
          <w:p w:rsidR="00754F95" w:rsidRPr="006D7F7C" w:rsidRDefault="00754F95" w:rsidP="006D7F7C">
            <w:pPr>
              <w:pStyle w:val="a3"/>
              <w:spacing w:after="0" w:line="240" w:lineRule="auto"/>
              <w:ind w:left="83" w:right="34"/>
              <w:rPr>
                <w:rFonts w:ascii="Times New Roman" w:hAnsi="Times New Roman"/>
                <w:sz w:val="24"/>
                <w:szCs w:val="24"/>
              </w:rPr>
            </w:pP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sidRPr="006D7F7C">
              <w:rPr>
                <w:rFonts w:ascii="Times New Roman" w:hAnsi="Times New Roman"/>
                <w:sz w:val="24"/>
                <w:szCs w:val="24"/>
              </w:rPr>
              <w:t>32</w:t>
            </w:r>
          </w:p>
        </w:tc>
        <w:tc>
          <w:tcPr>
            <w:tcW w:w="5387" w:type="dxa"/>
          </w:tcPr>
          <w:p w:rsidR="00754F95" w:rsidRPr="0072085D" w:rsidRDefault="00106953" w:rsidP="006D7F7C">
            <w:pPr>
              <w:pStyle w:val="a3"/>
              <w:spacing w:after="0" w:line="240" w:lineRule="auto"/>
              <w:ind w:left="83" w:right="34"/>
              <w:rPr>
                <w:rFonts w:ascii="Times New Roman" w:hAnsi="Times New Roman"/>
                <w:sz w:val="24"/>
                <w:szCs w:val="24"/>
              </w:rPr>
            </w:pPr>
            <w:r w:rsidRPr="00106953">
              <w:rPr>
                <w:rFonts w:ascii="Times New Roman" w:hAnsi="Times New Roman"/>
                <w:sz w:val="24"/>
                <w:szCs w:val="24"/>
              </w:rPr>
              <w:t>Практикум «Новая  информационная революция»</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754F95" w:rsidP="006D7F7C">
            <w:pPr>
              <w:pStyle w:val="a3"/>
              <w:spacing w:after="0" w:line="240" w:lineRule="auto"/>
              <w:ind w:left="-11" w:right="-108" w:firstLine="11"/>
              <w:rPr>
                <w:rFonts w:ascii="Times New Roman" w:hAnsi="Times New Roman"/>
                <w:sz w:val="24"/>
                <w:szCs w:val="24"/>
              </w:rPr>
            </w:pPr>
            <w:r>
              <w:rPr>
                <w:rFonts w:ascii="Times New Roman" w:hAnsi="Times New Roman"/>
                <w:sz w:val="24"/>
                <w:szCs w:val="24"/>
              </w:rPr>
              <w:t>33</w:t>
            </w:r>
          </w:p>
        </w:tc>
        <w:tc>
          <w:tcPr>
            <w:tcW w:w="5387" w:type="dxa"/>
          </w:tcPr>
          <w:p w:rsidR="00754F95" w:rsidRPr="006D7F7C" w:rsidRDefault="00106953" w:rsidP="006D7F7C">
            <w:pPr>
              <w:pStyle w:val="a3"/>
              <w:spacing w:after="0" w:line="240" w:lineRule="auto"/>
              <w:ind w:left="83" w:right="34"/>
              <w:rPr>
                <w:rFonts w:ascii="Times New Roman" w:hAnsi="Times New Roman"/>
                <w:sz w:val="24"/>
                <w:szCs w:val="24"/>
              </w:rPr>
            </w:pPr>
            <w:r w:rsidRPr="00106953">
              <w:rPr>
                <w:rFonts w:ascii="Times New Roman" w:hAnsi="Times New Roman"/>
                <w:sz w:val="24"/>
                <w:szCs w:val="24"/>
              </w:rPr>
              <w:t>Итоговая диагностика по курсу</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r w:rsidR="00106953" w:rsidRPr="006D7F7C" w:rsidTr="00754F95">
        <w:tc>
          <w:tcPr>
            <w:tcW w:w="522" w:type="dxa"/>
          </w:tcPr>
          <w:p w:rsidR="00106953" w:rsidRDefault="00106953" w:rsidP="006D7F7C">
            <w:pPr>
              <w:pStyle w:val="a3"/>
              <w:spacing w:after="0" w:line="240" w:lineRule="auto"/>
              <w:ind w:left="-11" w:right="-108" w:firstLine="11"/>
              <w:rPr>
                <w:rFonts w:ascii="Times New Roman" w:hAnsi="Times New Roman"/>
                <w:sz w:val="24"/>
                <w:szCs w:val="24"/>
              </w:rPr>
            </w:pPr>
            <w:r>
              <w:rPr>
                <w:rFonts w:ascii="Times New Roman" w:hAnsi="Times New Roman"/>
                <w:sz w:val="24"/>
                <w:szCs w:val="24"/>
              </w:rPr>
              <w:t>34</w:t>
            </w:r>
          </w:p>
        </w:tc>
        <w:tc>
          <w:tcPr>
            <w:tcW w:w="5387" w:type="dxa"/>
          </w:tcPr>
          <w:p w:rsidR="00106953" w:rsidRPr="006D7F7C" w:rsidRDefault="00106953" w:rsidP="00106953">
            <w:pPr>
              <w:pStyle w:val="a3"/>
              <w:spacing w:after="0" w:line="240" w:lineRule="auto"/>
              <w:ind w:left="83" w:right="34"/>
              <w:rPr>
                <w:rFonts w:ascii="Times New Roman" w:hAnsi="Times New Roman"/>
                <w:sz w:val="24"/>
                <w:szCs w:val="24"/>
              </w:rPr>
            </w:pPr>
            <w:r>
              <w:rPr>
                <w:rFonts w:ascii="Times New Roman" w:hAnsi="Times New Roman"/>
                <w:sz w:val="24"/>
                <w:szCs w:val="24"/>
              </w:rPr>
              <w:t>Итоговая диагностика по курсу</w:t>
            </w:r>
          </w:p>
        </w:tc>
        <w:tc>
          <w:tcPr>
            <w:tcW w:w="1984" w:type="dxa"/>
          </w:tcPr>
          <w:p w:rsidR="00106953" w:rsidRPr="002537B4" w:rsidRDefault="00106953" w:rsidP="009B19F5">
            <w:pPr>
              <w:pStyle w:val="a3"/>
              <w:spacing w:after="0" w:line="240" w:lineRule="auto"/>
              <w:ind w:left="83" w:right="-994"/>
              <w:rPr>
                <w:rFonts w:ascii="Times New Roman" w:hAnsi="Times New Roman"/>
                <w:sz w:val="24"/>
                <w:szCs w:val="24"/>
              </w:rPr>
            </w:pPr>
          </w:p>
        </w:tc>
        <w:tc>
          <w:tcPr>
            <w:tcW w:w="1985" w:type="dxa"/>
          </w:tcPr>
          <w:p w:rsidR="00106953" w:rsidRPr="006D7F7C" w:rsidRDefault="00106953" w:rsidP="006D7F7C">
            <w:pPr>
              <w:pStyle w:val="a3"/>
              <w:spacing w:after="0" w:line="240" w:lineRule="auto"/>
              <w:ind w:left="83" w:right="-994"/>
              <w:rPr>
                <w:rFonts w:ascii="Times New Roman" w:hAnsi="Times New Roman"/>
                <w:b/>
                <w:sz w:val="24"/>
                <w:szCs w:val="24"/>
              </w:rPr>
            </w:pPr>
          </w:p>
        </w:tc>
      </w:tr>
      <w:tr w:rsidR="00106953" w:rsidRPr="006D7F7C" w:rsidTr="00754F95">
        <w:tc>
          <w:tcPr>
            <w:tcW w:w="522" w:type="dxa"/>
          </w:tcPr>
          <w:p w:rsidR="00106953" w:rsidRDefault="00106953" w:rsidP="006D7F7C">
            <w:pPr>
              <w:pStyle w:val="a3"/>
              <w:spacing w:after="0" w:line="240" w:lineRule="auto"/>
              <w:ind w:left="-11" w:right="-108" w:firstLine="11"/>
              <w:rPr>
                <w:rFonts w:ascii="Times New Roman" w:hAnsi="Times New Roman"/>
                <w:sz w:val="24"/>
                <w:szCs w:val="24"/>
              </w:rPr>
            </w:pPr>
            <w:r>
              <w:rPr>
                <w:rFonts w:ascii="Times New Roman" w:hAnsi="Times New Roman"/>
                <w:sz w:val="24"/>
                <w:szCs w:val="24"/>
              </w:rPr>
              <w:t>35</w:t>
            </w:r>
          </w:p>
        </w:tc>
        <w:tc>
          <w:tcPr>
            <w:tcW w:w="5387" w:type="dxa"/>
          </w:tcPr>
          <w:p w:rsidR="00106953" w:rsidRPr="006D7F7C" w:rsidRDefault="00106953" w:rsidP="00106953">
            <w:pPr>
              <w:pStyle w:val="a3"/>
              <w:spacing w:after="0" w:line="240" w:lineRule="auto"/>
              <w:ind w:left="83" w:right="34"/>
              <w:rPr>
                <w:rFonts w:ascii="Times New Roman" w:hAnsi="Times New Roman"/>
                <w:sz w:val="24"/>
                <w:szCs w:val="24"/>
              </w:rPr>
            </w:pPr>
            <w:r w:rsidRPr="00106953">
              <w:rPr>
                <w:rFonts w:ascii="Times New Roman" w:hAnsi="Times New Roman"/>
                <w:sz w:val="24"/>
                <w:szCs w:val="24"/>
              </w:rPr>
              <w:t>Послетекстовые стратегии.     «Отзыв»</w:t>
            </w:r>
          </w:p>
        </w:tc>
        <w:tc>
          <w:tcPr>
            <w:tcW w:w="1984" w:type="dxa"/>
          </w:tcPr>
          <w:p w:rsidR="00106953" w:rsidRPr="002537B4" w:rsidRDefault="00106953" w:rsidP="009B19F5">
            <w:pPr>
              <w:pStyle w:val="a3"/>
              <w:spacing w:after="0" w:line="240" w:lineRule="auto"/>
              <w:ind w:left="83" w:right="-994"/>
              <w:rPr>
                <w:rFonts w:ascii="Times New Roman" w:hAnsi="Times New Roman"/>
                <w:sz w:val="24"/>
                <w:szCs w:val="24"/>
              </w:rPr>
            </w:pPr>
          </w:p>
        </w:tc>
        <w:tc>
          <w:tcPr>
            <w:tcW w:w="1985" w:type="dxa"/>
          </w:tcPr>
          <w:p w:rsidR="00106953" w:rsidRPr="006D7F7C" w:rsidRDefault="00106953" w:rsidP="006D7F7C">
            <w:pPr>
              <w:pStyle w:val="a3"/>
              <w:spacing w:after="0" w:line="240" w:lineRule="auto"/>
              <w:ind w:left="83" w:right="-994"/>
              <w:rPr>
                <w:rFonts w:ascii="Times New Roman" w:hAnsi="Times New Roman"/>
                <w:b/>
                <w:sz w:val="24"/>
                <w:szCs w:val="24"/>
              </w:rPr>
            </w:pPr>
          </w:p>
        </w:tc>
      </w:tr>
      <w:tr w:rsidR="00754F95" w:rsidRPr="006D7F7C" w:rsidTr="00754F95">
        <w:tc>
          <w:tcPr>
            <w:tcW w:w="522" w:type="dxa"/>
          </w:tcPr>
          <w:p w:rsidR="00754F95" w:rsidRPr="006D7F7C" w:rsidRDefault="00106953" w:rsidP="006D7F7C">
            <w:pPr>
              <w:pStyle w:val="a3"/>
              <w:spacing w:after="0" w:line="240" w:lineRule="auto"/>
              <w:ind w:left="-11" w:right="-108" w:firstLine="11"/>
              <w:rPr>
                <w:rFonts w:ascii="Times New Roman" w:hAnsi="Times New Roman"/>
                <w:sz w:val="24"/>
                <w:szCs w:val="24"/>
              </w:rPr>
            </w:pPr>
            <w:r>
              <w:rPr>
                <w:rFonts w:ascii="Times New Roman" w:hAnsi="Times New Roman"/>
                <w:sz w:val="24"/>
                <w:szCs w:val="24"/>
              </w:rPr>
              <w:t>36</w:t>
            </w:r>
          </w:p>
        </w:tc>
        <w:tc>
          <w:tcPr>
            <w:tcW w:w="5387" w:type="dxa"/>
          </w:tcPr>
          <w:p w:rsidR="00754F95" w:rsidRPr="006D7F7C" w:rsidRDefault="0072085D" w:rsidP="006D7F7C">
            <w:pPr>
              <w:spacing w:after="0" w:line="240" w:lineRule="auto"/>
              <w:ind w:left="83" w:right="34"/>
              <w:rPr>
                <w:rFonts w:ascii="Times New Roman" w:hAnsi="Times New Roman"/>
                <w:sz w:val="24"/>
                <w:szCs w:val="24"/>
              </w:rPr>
            </w:pPr>
            <w:r w:rsidRPr="006D7F7C">
              <w:rPr>
                <w:rFonts w:ascii="Times New Roman" w:hAnsi="Times New Roman"/>
                <w:sz w:val="24"/>
                <w:szCs w:val="24"/>
              </w:rPr>
              <w:t>Работа над ошибками итоговой контрольной работы.</w:t>
            </w:r>
          </w:p>
        </w:tc>
        <w:tc>
          <w:tcPr>
            <w:tcW w:w="1984" w:type="dxa"/>
          </w:tcPr>
          <w:p w:rsidR="00754F95" w:rsidRPr="002537B4" w:rsidRDefault="00754F95" w:rsidP="009B19F5">
            <w:pPr>
              <w:pStyle w:val="a3"/>
              <w:spacing w:after="0" w:line="240" w:lineRule="auto"/>
              <w:ind w:left="83" w:right="-994"/>
              <w:rPr>
                <w:rFonts w:ascii="Times New Roman" w:hAnsi="Times New Roman"/>
                <w:sz w:val="24"/>
                <w:szCs w:val="24"/>
              </w:rPr>
            </w:pPr>
          </w:p>
        </w:tc>
        <w:tc>
          <w:tcPr>
            <w:tcW w:w="1985" w:type="dxa"/>
          </w:tcPr>
          <w:p w:rsidR="00754F95" w:rsidRPr="006D7F7C" w:rsidRDefault="00754F95" w:rsidP="006D7F7C">
            <w:pPr>
              <w:pStyle w:val="a3"/>
              <w:spacing w:after="0" w:line="240" w:lineRule="auto"/>
              <w:ind w:left="83" w:right="-994"/>
              <w:rPr>
                <w:rFonts w:ascii="Times New Roman" w:hAnsi="Times New Roman"/>
                <w:b/>
                <w:sz w:val="24"/>
                <w:szCs w:val="24"/>
              </w:rPr>
            </w:pPr>
          </w:p>
        </w:tc>
      </w:tr>
    </w:tbl>
    <w:p w:rsidR="008456F7" w:rsidRDefault="008456F7" w:rsidP="00754F95">
      <w:pPr>
        <w:spacing w:before="100" w:beforeAutospacing="1" w:after="100" w:afterAutospacing="1" w:line="240" w:lineRule="auto"/>
        <w:ind w:right="-994"/>
        <w:rPr>
          <w:rFonts w:ascii="Times New Roman" w:hAnsi="Times New Roman"/>
          <w:sz w:val="24"/>
          <w:szCs w:val="24"/>
          <w:lang w:eastAsia="ru-RU"/>
        </w:rPr>
      </w:pPr>
    </w:p>
    <w:p w:rsidR="00313DE5" w:rsidRPr="00FA7E29" w:rsidRDefault="00313DE5" w:rsidP="002414DC">
      <w:pPr>
        <w:spacing w:before="100" w:beforeAutospacing="1" w:after="100" w:afterAutospacing="1" w:line="240" w:lineRule="auto"/>
        <w:ind w:left="567" w:right="-994" w:firstLine="426"/>
        <w:jc w:val="center"/>
        <w:rPr>
          <w:rFonts w:ascii="Times New Roman" w:hAnsi="Times New Roman"/>
          <w:sz w:val="24"/>
          <w:szCs w:val="24"/>
          <w:lang w:eastAsia="ru-RU"/>
        </w:rPr>
      </w:pPr>
      <w:r w:rsidRPr="00FA7E29">
        <w:rPr>
          <w:rFonts w:ascii="Times New Roman" w:hAnsi="Times New Roman"/>
          <w:b/>
          <w:bCs/>
          <w:sz w:val="24"/>
          <w:szCs w:val="24"/>
          <w:lang w:eastAsia="ru-RU"/>
        </w:rPr>
        <w:t>Методы развития критического мышления</w:t>
      </w:r>
    </w:p>
    <w:tbl>
      <w:tblPr>
        <w:tblW w:w="9541" w:type="dxa"/>
        <w:tblCellSpacing w:w="15" w:type="dxa"/>
        <w:tblInd w:w="869" w:type="dxa"/>
        <w:tblCellMar>
          <w:top w:w="15" w:type="dxa"/>
          <w:left w:w="15" w:type="dxa"/>
          <w:bottom w:w="15" w:type="dxa"/>
          <w:right w:w="15" w:type="dxa"/>
        </w:tblCellMar>
        <w:tblLook w:val="00A0" w:firstRow="1" w:lastRow="0" w:firstColumn="1" w:lastColumn="0" w:noHBand="0" w:noVBand="0"/>
      </w:tblPr>
      <w:tblGrid>
        <w:gridCol w:w="2354"/>
        <w:gridCol w:w="5054"/>
        <w:gridCol w:w="2133"/>
      </w:tblGrid>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Название метода</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jc w:val="center"/>
              <w:rPr>
                <w:rFonts w:ascii="Times New Roman" w:hAnsi="Times New Roman"/>
                <w:sz w:val="24"/>
                <w:szCs w:val="24"/>
                <w:lang w:eastAsia="ru-RU"/>
              </w:rPr>
            </w:pPr>
            <w:r w:rsidRPr="00FA7E29">
              <w:rPr>
                <w:rFonts w:ascii="Times New Roman" w:hAnsi="Times New Roman"/>
                <w:b/>
                <w:bCs/>
                <w:sz w:val="24"/>
                <w:szCs w:val="24"/>
                <w:lang w:eastAsia="ru-RU"/>
              </w:rPr>
              <w:t>Описание метода</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jc w:val="center"/>
              <w:rPr>
                <w:rFonts w:ascii="Times New Roman" w:hAnsi="Times New Roman"/>
                <w:sz w:val="24"/>
                <w:szCs w:val="24"/>
                <w:lang w:eastAsia="ru-RU"/>
              </w:rPr>
            </w:pPr>
            <w:r w:rsidRPr="00FA7E29">
              <w:rPr>
                <w:rFonts w:ascii="Times New Roman" w:hAnsi="Times New Roman"/>
                <w:b/>
                <w:bCs/>
                <w:sz w:val="24"/>
                <w:szCs w:val="24"/>
                <w:lang w:eastAsia="ru-RU"/>
              </w:rPr>
              <w:t>Стадия использования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«Мозговой штурм»</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xml:space="preserve">Цель использования: </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выяснение того, что знают дети по теме;</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набрасывание идей, предположений по теме;</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активация имеющихся знаний.</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Вызов</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«ИНСЕРТ»</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Чтение текста с пометками:</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 я это знал;</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 я этого не знал;</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 это меня удивило;</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 хотел бы узнать подробнее.</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xml:space="preserve">Составление таблицы, в которую выписываются основные положения из </w:t>
            </w:r>
            <w:r w:rsidRPr="00FA7E29">
              <w:rPr>
                <w:rFonts w:ascii="Times New Roman" w:hAnsi="Times New Roman"/>
                <w:sz w:val="24"/>
                <w:szCs w:val="24"/>
                <w:lang w:eastAsia="ru-RU"/>
              </w:rPr>
              <w:lastRenderedPageBreak/>
              <w:t>текста.</w:t>
            </w:r>
          </w:p>
          <w:tbl>
            <w:tblPr>
              <w:tblW w:w="4020" w:type="dxa"/>
              <w:tblCellSpacing w:w="0" w:type="dxa"/>
              <w:tblCellMar>
                <w:top w:w="105" w:type="dxa"/>
                <w:left w:w="105" w:type="dxa"/>
                <w:bottom w:w="105" w:type="dxa"/>
                <w:right w:w="105" w:type="dxa"/>
              </w:tblCellMar>
              <w:tblLook w:val="00A0" w:firstRow="1" w:lastRow="0" w:firstColumn="1" w:lastColumn="0" w:noHBand="0" w:noVBand="0"/>
            </w:tblPr>
            <w:tblGrid>
              <w:gridCol w:w="995"/>
              <w:gridCol w:w="1015"/>
              <w:gridCol w:w="1015"/>
              <w:gridCol w:w="995"/>
            </w:tblGrid>
            <w:tr w:rsidR="00313DE5" w:rsidRPr="006D7F7C">
              <w:trPr>
                <w:tblCellSpacing w:w="0" w:type="dxa"/>
              </w:trPr>
              <w:tc>
                <w:tcPr>
                  <w:tcW w:w="78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jc w:val="center"/>
                    <w:rPr>
                      <w:rFonts w:ascii="Times New Roman" w:hAnsi="Times New Roman"/>
                      <w:sz w:val="24"/>
                      <w:szCs w:val="24"/>
                      <w:lang w:eastAsia="ru-RU"/>
                    </w:rPr>
                  </w:pPr>
                  <w:r w:rsidRPr="00FA7E29">
                    <w:rPr>
                      <w:rFonts w:ascii="Times New Roman" w:hAnsi="Times New Roman"/>
                      <w:b/>
                      <w:bCs/>
                      <w:sz w:val="24"/>
                      <w:szCs w:val="24"/>
                      <w:lang w:eastAsia="ru-RU"/>
                    </w:rPr>
                    <w:t>+</w:t>
                  </w:r>
                </w:p>
              </w:tc>
              <w:tc>
                <w:tcPr>
                  <w:tcW w:w="79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jc w:val="center"/>
                    <w:rPr>
                      <w:rFonts w:ascii="Times New Roman" w:hAnsi="Times New Roman"/>
                      <w:sz w:val="24"/>
                      <w:szCs w:val="24"/>
                      <w:lang w:eastAsia="ru-RU"/>
                    </w:rPr>
                  </w:pPr>
                  <w:r w:rsidRPr="00FA7E29">
                    <w:rPr>
                      <w:rFonts w:ascii="Times New Roman" w:hAnsi="Times New Roman"/>
                      <w:b/>
                      <w:bCs/>
                      <w:sz w:val="24"/>
                      <w:szCs w:val="24"/>
                      <w:lang w:eastAsia="ru-RU"/>
                    </w:rPr>
                    <w:t>-</w:t>
                  </w:r>
                </w:p>
              </w:tc>
              <w:tc>
                <w:tcPr>
                  <w:tcW w:w="79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jc w:val="center"/>
                    <w:rPr>
                      <w:rFonts w:ascii="Times New Roman" w:hAnsi="Times New Roman"/>
                      <w:sz w:val="24"/>
                      <w:szCs w:val="24"/>
                      <w:lang w:eastAsia="ru-RU"/>
                    </w:rPr>
                  </w:pPr>
                  <w:r w:rsidRPr="00FA7E29">
                    <w:rPr>
                      <w:rFonts w:ascii="Times New Roman" w:hAnsi="Times New Roman"/>
                      <w:b/>
                      <w:bCs/>
                      <w:sz w:val="24"/>
                      <w:szCs w:val="24"/>
                      <w:lang w:eastAsia="ru-RU"/>
                    </w:rPr>
                    <w:t>!</w:t>
                  </w:r>
                </w:p>
              </w:tc>
              <w:tc>
                <w:tcPr>
                  <w:tcW w:w="78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jc w:val="center"/>
                    <w:rPr>
                      <w:rFonts w:ascii="Times New Roman" w:hAnsi="Times New Roman"/>
                      <w:sz w:val="24"/>
                      <w:szCs w:val="24"/>
                      <w:lang w:eastAsia="ru-RU"/>
                    </w:rPr>
                  </w:pPr>
                  <w:r w:rsidRPr="00FA7E29">
                    <w:rPr>
                      <w:rFonts w:ascii="Times New Roman" w:hAnsi="Times New Roman"/>
                      <w:b/>
                      <w:bCs/>
                      <w:sz w:val="24"/>
                      <w:szCs w:val="24"/>
                      <w:lang w:eastAsia="ru-RU"/>
                    </w:rPr>
                    <w:t>?</w:t>
                  </w:r>
                </w:p>
              </w:tc>
            </w:tr>
            <w:tr w:rsidR="00313DE5" w:rsidRPr="006D7F7C">
              <w:trPr>
                <w:tblCellSpacing w:w="0" w:type="dxa"/>
              </w:trPr>
              <w:tc>
                <w:tcPr>
                  <w:tcW w:w="78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w:t>
                  </w:r>
                </w:p>
              </w:tc>
              <w:tc>
                <w:tcPr>
                  <w:tcW w:w="79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w:t>
                  </w:r>
                </w:p>
              </w:tc>
              <w:tc>
                <w:tcPr>
                  <w:tcW w:w="79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w:t>
                  </w:r>
                </w:p>
              </w:tc>
              <w:tc>
                <w:tcPr>
                  <w:tcW w:w="78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 </w:t>
                  </w:r>
                </w:p>
              </w:tc>
            </w:tr>
          </w:tbl>
          <w:p w:rsidR="00313DE5" w:rsidRPr="00FA7E29" w:rsidRDefault="00313DE5" w:rsidP="008E4E8F">
            <w:pPr>
              <w:spacing w:after="0" w:line="240" w:lineRule="auto"/>
              <w:ind w:left="-17" w:right="136" w:firstLine="425"/>
              <w:rPr>
                <w:rFonts w:ascii="Times New Roman" w:hAnsi="Times New Roman"/>
                <w:sz w:val="24"/>
                <w:szCs w:val="24"/>
                <w:lang w:eastAsia="ru-RU"/>
              </w:rPr>
            </w:pP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lastRenderedPageBreak/>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lastRenderedPageBreak/>
              <w:t>«Ролевая игра»</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Цель: заинтересовать учащихся, удивить, эффект неожиданности, постановка проблем, инсценировка, моделирование ситуации.</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Вызов</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«Свободное письмо»</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Аргументированное письмо. В течение нескольких минут учащиеся выражают собственные мысли по теме. Это может быть эссе. Обоснование выбора того или иного афоризма, пословицы в качестве основной мысли.</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«Синквейн»</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7" w:right="136" w:firstLine="69"/>
              <w:rPr>
                <w:rFonts w:ascii="Times New Roman" w:hAnsi="Times New Roman"/>
                <w:sz w:val="24"/>
                <w:szCs w:val="24"/>
                <w:lang w:eastAsia="ru-RU"/>
              </w:rPr>
            </w:pPr>
            <w:r w:rsidRPr="00FA7E29">
              <w:rPr>
                <w:rFonts w:ascii="Times New Roman" w:hAnsi="Times New Roman"/>
                <w:sz w:val="24"/>
                <w:szCs w:val="24"/>
                <w:lang w:eastAsia="ru-RU"/>
              </w:rPr>
              <w:t>Пятистишие</w:t>
            </w:r>
          </w:p>
          <w:p w:rsidR="00313DE5" w:rsidRPr="00FA7E29" w:rsidRDefault="00313DE5" w:rsidP="008E4E8F">
            <w:pPr>
              <w:spacing w:after="0" w:line="240" w:lineRule="auto"/>
              <w:ind w:left="-17" w:right="136" w:firstLine="69"/>
              <w:rPr>
                <w:rFonts w:ascii="Times New Roman" w:hAnsi="Times New Roman"/>
                <w:sz w:val="24"/>
                <w:szCs w:val="24"/>
                <w:lang w:eastAsia="ru-RU"/>
              </w:rPr>
            </w:pPr>
            <w:r w:rsidRPr="00FA7E29">
              <w:rPr>
                <w:rFonts w:ascii="Times New Roman" w:hAnsi="Times New Roman"/>
                <w:sz w:val="24"/>
                <w:szCs w:val="24"/>
                <w:lang w:eastAsia="ru-RU"/>
              </w:rPr>
              <w:t>- Тема</w:t>
            </w:r>
          </w:p>
          <w:p w:rsidR="00313DE5" w:rsidRPr="00FA7E29" w:rsidRDefault="00313DE5" w:rsidP="008E4E8F">
            <w:pPr>
              <w:spacing w:after="0" w:line="240" w:lineRule="auto"/>
              <w:ind w:left="-17" w:right="136" w:firstLine="69"/>
              <w:rPr>
                <w:rFonts w:ascii="Times New Roman" w:hAnsi="Times New Roman"/>
                <w:sz w:val="24"/>
                <w:szCs w:val="24"/>
                <w:lang w:eastAsia="ru-RU"/>
              </w:rPr>
            </w:pPr>
            <w:r w:rsidRPr="00FA7E29">
              <w:rPr>
                <w:rFonts w:ascii="Times New Roman" w:hAnsi="Times New Roman"/>
                <w:sz w:val="24"/>
                <w:szCs w:val="24"/>
                <w:lang w:eastAsia="ru-RU"/>
              </w:rPr>
              <w:t>- 2 прилагательных, описывающих тему</w:t>
            </w:r>
          </w:p>
          <w:p w:rsidR="00313DE5" w:rsidRPr="00FA7E29" w:rsidRDefault="00313DE5" w:rsidP="008E4E8F">
            <w:pPr>
              <w:spacing w:after="0" w:line="240" w:lineRule="auto"/>
              <w:ind w:left="-17" w:right="136" w:firstLine="69"/>
              <w:rPr>
                <w:rFonts w:ascii="Times New Roman" w:hAnsi="Times New Roman"/>
                <w:sz w:val="24"/>
                <w:szCs w:val="24"/>
                <w:lang w:eastAsia="ru-RU"/>
              </w:rPr>
            </w:pPr>
            <w:r w:rsidRPr="00FA7E29">
              <w:rPr>
                <w:rFonts w:ascii="Times New Roman" w:hAnsi="Times New Roman"/>
                <w:sz w:val="24"/>
                <w:szCs w:val="24"/>
                <w:lang w:eastAsia="ru-RU"/>
              </w:rPr>
              <w:t>- 3 глагола, характеризующих действие</w:t>
            </w:r>
          </w:p>
          <w:p w:rsidR="00313DE5" w:rsidRPr="00FA7E29" w:rsidRDefault="00313DE5" w:rsidP="008E4E8F">
            <w:pPr>
              <w:spacing w:after="0" w:line="240" w:lineRule="auto"/>
              <w:ind w:left="-17" w:right="136" w:firstLine="69"/>
              <w:rPr>
                <w:rFonts w:ascii="Times New Roman" w:hAnsi="Times New Roman"/>
                <w:sz w:val="24"/>
                <w:szCs w:val="24"/>
                <w:lang w:eastAsia="ru-RU"/>
              </w:rPr>
            </w:pPr>
            <w:r w:rsidRPr="00FA7E29">
              <w:rPr>
                <w:rFonts w:ascii="Times New Roman" w:hAnsi="Times New Roman"/>
                <w:sz w:val="24"/>
                <w:szCs w:val="24"/>
                <w:lang w:eastAsia="ru-RU"/>
              </w:rPr>
              <w:t>- Фраза из 4 слов, содержащих основную мысль</w:t>
            </w:r>
          </w:p>
          <w:p w:rsidR="00313DE5" w:rsidRPr="00FA7E29" w:rsidRDefault="00313DE5" w:rsidP="008E4E8F">
            <w:pPr>
              <w:spacing w:after="0" w:line="240" w:lineRule="auto"/>
              <w:ind w:left="-17" w:right="136" w:firstLine="425"/>
              <w:rPr>
                <w:rFonts w:ascii="Times New Roman" w:hAnsi="Times New Roman"/>
                <w:sz w:val="24"/>
                <w:szCs w:val="24"/>
                <w:lang w:eastAsia="ru-RU"/>
              </w:rPr>
            </w:pPr>
            <w:r w:rsidRPr="00FA7E29">
              <w:rPr>
                <w:rFonts w:ascii="Times New Roman" w:hAnsi="Times New Roman"/>
                <w:sz w:val="24"/>
                <w:szCs w:val="24"/>
                <w:lang w:eastAsia="ru-RU"/>
              </w:rPr>
              <w:t>В синквейне отражается суть понятия, не должно быть однокоренных слов, нужно выразить типичные черты понятия.</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«Толстый и тонкий»</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А – фактический ответ;</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Б – развернутый, обстоятельный ответ.</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Метод используется при организации взаимоопроса, опроса на уроке, парной и групповой работы.</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Осмысление и 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Прогнозирование с помощью открытых вопросов</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 xml:space="preserve">Чтение текста по частям и постановка открытых вопросов: </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Что будет с героями дальше?</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Почему так думаете?</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Как выглядели герои?</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Опишите дальнейшие события и т.д.</w:t>
            </w:r>
          </w:p>
          <w:p w:rsidR="00313DE5" w:rsidRPr="00FA7E29" w:rsidRDefault="00313DE5" w:rsidP="008E4E8F">
            <w:pPr>
              <w:spacing w:after="0" w:line="240" w:lineRule="auto"/>
              <w:ind w:left="-18" w:right="138" w:firstLine="426"/>
              <w:jc w:val="center"/>
              <w:rPr>
                <w:rFonts w:ascii="Times New Roman" w:hAnsi="Times New Roman"/>
                <w:sz w:val="24"/>
                <w:szCs w:val="24"/>
                <w:lang w:eastAsia="ru-RU"/>
              </w:rPr>
            </w:pPr>
            <w:r w:rsidRPr="00FA7E29">
              <w:rPr>
                <w:rFonts w:ascii="Times New Roman" w:hAnsi="Times New Roman"/>
                <w:sz w:val="24"/>
                <w:szCs w:val="24"/>
                <w:lang w:eastAsia="ru-RU"/>
              </w:rPr>
              <w:t>Таксономия вопросов</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1.Простые</w:t>
            </w:r>
            <w:r w:rsidRPr="00FA7E29">
              <w:rPr>
                <w:rFonts w:ascii="Times New Roman" w:hAnsi="Times New Roman"/>
                <w:sz w:val="24"/>
                <w:szCs w:val="24"/>
                <w:lang w:eastAsia="ru-RU"/>
              </w:rPr>
              <w:t xml:space="preserve"> / фактические;</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2.Уточняющие</w:t>
            </w:r>
            <w:r w:rsidRPr="00FA7E29">
              <w:rPr>
                <w:rFonts w:ascii="Times New Roman" w:hAnsi="Times New Roman"/>
                <w:sz w:val="24"/>
                <w:szCs w:val="24"/>
                <w:lang w:eastAsia="ru-RU"/>
              </w:rPr>
              <w:t xml:space="preserve"> / Ты так считаешь? То есть ты сказал…?</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3. Объясняющие</w:t>
            </w:r>
            <w:r w:rsidRPr="00FA7E29">
              <w:rPr>
                <w:rFonts w:ascii="Times New Roman" w:hAnsi="Times New Roman"/>
                <w:sz w:val="24"/>
                <w:szCs w:val="24"/>
                <w:lang w:eastAsia="ru-RU"/>
              </w:rPr>
              <w:t xml:space="preserve"> / Почему?</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4. Творческие</w:t>
            </w:r>
            <w:r w:rsidRPr="00FA7E29">
              <w:rPr>
                <w:rFonts w:ascii="Times New Roman" w:hAnsi="Times New Roman"/>
                <w:sz w:val="24"/>
                <w:szCs w:val="24"/>
                <w:lang w:eastAsia="ru-RU"/>
              </w:rPr>
              <w:t xml:space="preserve"> / В вопросе есть частица «бы», элементы условности, предположения, прогноза.</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5.Оценочные</w:t>
            </w:r>
            <w:r w:rsidRPr="00FA7E29">
              <w:rPr>
                <w:rFonts w:ascii="Times New Roman" w:hAnsi="Times New Roman"/>
                <w:sz w:val="24"/>
                <w:szCs w:val="24"/>
                <w:lang w:eastAsia="ru-RU"/>
              </w:rPr>
              <w:t xml:space="preserve"> / Выяснение критериев оценки тех или иных событий, явлений, фактов: «Чем что-то отличается от того-то?».</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b/>
                <w:bCs/>
                <w:sz w:val="24"/>
                <w:szCs w:val="24"/>
                <w:lang w:eastAsia="ru-RU"/>
              </w:rPr>
              <w:t>6.Практические</w:t>
            </w:r>
            <w:r w:rsidRPr="00FA7E29">
              <w:rPr>
                <w:rFonts w:ascii="Times New Roman" w:hAnsi="Times New Roman"/>
                <w:sz w:val="24"/>
                <w:szCs w:val="24"/>
                <w:lang w:eastAsia="ru-RU"/>
              </w:rPr>
              <w:t xml:space="preserve"> / Вопрос направлен на установление взаимосвязи между теорией и практикой: «Как поступили бы на месте героя?», «Где в обычной жизни…?».</w:t>
            </w:r>
          </w:p>
          <w:p w:rsidR="00313DE5" w:rsidRPr="00FA7E29" w:rsidRDefault="00313DE5" w:rsidP="008E4E8F">
            <w:pPr>
              <w:spacing w:after="0"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t xml:space="preserve">Вопросы можно оформить в виде ромашки, использовать при проведении </w:t>
            </w:r>
            <w:r w:rsidRPr="00FA7E29">
              <w:rPr>
                <w:rFonts w:ascii="Times New Roman" w:hAnsi="Times New Roman"/>
                <w:sz w:val="24"/>
                <w:szCs w:val="24"/>
                <w:lang w:eastAsia="ru-RU"/>
              </w:rPr>
              <w:lastRenderedPageBreak/>
              <w:t>опроса и при работе в группах.</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138" w:firstLine="426"/>
              <w:rPr>
                <w:rFonts w:ascii="Times New Roman" w:hAnsi="Times New Roman"/>
                <w:sz w:val="24"/>
                <w:szCs w:val="24"/>
                <w:lang w:eastAsia="ru-RU"/>
              </w:rPr>
            </w:pPr>
            <w:r w:rsidRPr="00FA7E29">
              <w:rPr>
                <w:rFonts w:ascii="Times New Roman" w:hAnsi="Times New Roman"/>
                <w:sz w:val="24"/>
                <w:szCs w:val="24"/>
                <w:lang w:eastAsia="ru-RU"/>
              </w:rPr>
              <w:lastRenderedPageBreak/>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Кластер: «Гроздь винограда»</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jc w:val="center"/>
              <w:rPr>
                <w:rFonts w:ascii="Times New Roman" w:hAnsi="Times New Roman"/>
                <w:sz w:val="24"/>
                <w:szCs w:val="24"/>
                <w:lang w:eastAsia="ru-RU"/>
              </w:rPr>
            </w:pPr>
            <w:r w:rsidRPr="00FA7E29">
              <w:rPr>
                <w:rFonts w:ascii="Times New Roman" w:hAnsi="Times New Roman"/>
                <w:sz w:val="24"/>
                <w:szCs w:val="24"/>
                <w:lang w:eastAsia="ru-RU"/>
              </w:rPr>
              <w:t>Карта мышления</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1.Работа с текстом: выделение смысловых единиц текста и графическое их оформление в виде грозди (тема и подтемы);</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2.Первый этап – мозговой штурм (идеи)</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Второй этап – систематизация, оформление в кластер.</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Третий этап – нахождение взаимосвязи между ветвями.</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3.Составление ассоциаций по теме в виде кластера.</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 и 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106FBA">
            <w:pPr>
              <w:spacing w:before="100" w:beforeAutospacing="1" w:after="100" w:afterAutospacing="1" w:line="240" w:lineRule="auto"/>
              <w:ind w:left="-18" w:right="83"/>
              <w:rPr>
                <w:rFonts w:ascii="Times New Roman" w:hAnsi="Times New Roman"/>
                <w:sz w:val="24"/>
                <w:szCs w:val="24"/>
                <w:lang w:eastAsia="ru-RU"/>
              </w:rPr>
            </w:pPr>
            <w:r w:rsidRPr="00FA7E29">
              <w:rPr>
                <w:rFonts w:ascii="Times New Roman" w:hAnsi="Times New Roman"/>
                <w:b/>
                <w:bCs/>
                <w:sz w:val="24"/>
                <w:szCs w:val="24"/>
                <w:lang w:eastAsia="ru-RU"/>
              </w:rPr>
              <w:t>Перепутанные логические цепи</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Отрывки из текста, цитаты, события необходимо расположить в хронологическом порядке, составить логическую цепочку.</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 и 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«Зигзаг»</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Первый этап – учащиеся делятся на группы, в каждой группе выбирают экспертов по числу групп.</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Второй этап – рассаживаются в группы, эксперты расходятся по группам - по одному эксперту из каждой группы. Группы получают определенное задание, изучают материалы, составляют опорные схемы.</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Третий этап – эксперты возвращаются в домашние группы, по очереди рассказывают новый материал – взаимообучение.</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«Двойной дневник»</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Дневник состоит из двух частей: 1.Цитаты и мысли </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2.Чувства и ассоциации. </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При чтении нового текста обращается внимание на цитаты, которые заставили задуматься, вызвали какие-либо чувства, эмоции. Делаются соответствующие записи в дневнике.</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 xml:space="preserve">«Знаю – </w:t>
            </w: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хочу узнать – узнал»</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jc w:val="center"/>
              <w:rPr>
                <w:rFonts w:ascii="Times New Roman" w:hAnsi="Times New Roman"/>
                <w:sz w:val="24"/>
                <w:szCs w:val="24"/>
                <w:lang w:eastAsia="ru-RU"/>
              </w:rPr>
            </w:pPr>
            <w:r w:rsidRPr="00FA7E29">
              <w:rPr>
                <w:rFonts w:ascii="Times New Roman" w:hAnsi="Times New Roman"/>
                <w:sz w:val="24"/>
                <w:szCs w:val="24"/>
                <w:lang w:eastAsia="ru-RU"/>
              </w:rPr>
              <w:t>Заполнение таблицы</w:t>
            </w:r>
          </w:p>
          <w:tbl>
            <w:tblPr>
              <w:tblW w:w="3730" w:type="dxa"/>
              <w:tblCellSpacing w:w="0" w:type="dxa"/>
              <w:tblCellMar>
                <w:top w:w="105" w:type="dxa"/>
                <w:left w:w="105" w:type="dxa"/>
                <w:bottom w:w="105" w:type="dxa"/>
                <w:right w:w="105" w:type="dxa"/>
              </w:tblCellMar>
              <w:tblLook w:val="00A0" w:firstRow="1" w:lastRow="0" w:firstColumn="1" w:lastColumn="0" w:noHBand="0" w:noVBand="0"/>
            </w:tblPr>
            <w:tblGrid>
              <w:gridCol w:w="1329"/>
              <w:gridCol w:w="1125"/>
              <w:gridCol w:w="1276"/>
            </w:tblGrid>
            <w:tr w:rsidR="00313DE5" w:rsidRPr="006D7F7C" w:rsidTr="008E4E8F">
              <w:trPr>
                <w:tblCellSpacing w:w="0" w:type="dxa"/>
              </w:trPr>
              <w:tc>
                <w:tcPr>
                  <w:tcW w:w="1329"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right="83"/>
                    <w:rPr>
                      <w:rFonts w:ascii="Times New Roman" w:hAnsi="Times New Roman"/>
                      <w:sz w:val="24"/>
                      <w:szCs w:val="24"/>
                      <w:lang w:eastAsia="ru-RU"/>
                    </w:rPr>
                  </w:pPr>
                  <w:r w:rsidRPr="00FA7E29">
                    <w:rPr>
                      <w:rFonts w:ascii="Times New Roman" w:hAnsi="Times New Roman"/>
                      <w:sz w:val="24"/>
                      <w:szCs w:val="24"/>
                      <w:lang w:eastAsia="ru-RU"/>
                    </w:rPr>
                    <w:t>Знаю</w:t>
                  </w:r>
                </w:p>
              </w:tc>
              <w:tc>
                <w:tcPr>
                  <w:tcW w:w="1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right="83"/>
                    <w:rPr>
                      <w:rFonts w:ascii="Times New Roman" w:hAnsi="Times New Roman"/>
                      <w:sz w:val="24"/>
                      <w:szCs w:val="24"/>
                      <w:lang w:eastAsia="ru-RU"/>
                    </w:rPr>
                  </w:pPr>
                  <w:r w:rsidRPr="00FA7E29">
                    <w:rPr>
                      <w:rFonts w:ascii="Times New Roman" w:hAnsi="Times New Roman"/>
                      <w:sz w:val="24"/>
                      <w:szCs w:val="24"/>
                      <w:lang w:eastAsia="ru-RU"/>
                    </w:rPr>
                    <w:t>Хочу узнать</w:t>
                  </w:r>
                </w:p>
              </w:tc>
              <w:tc>
                <w:tcPr>
                  <w:tcW w:w="127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right="83"/>
                    <w:rPr>
                      <w:rFonts w:ascii="Times New Roman" w:hAnsi="Times New Roman"/>
                      <w:sz w:val="24"/>
                      <w:szCs w:val="24"/>
                      <w:lang w:eastAsia="ru-RU"/>
                    </w:rPr>
                  </w:pPr>
                  <w:r w:rsidRPr="00FA7E29">
                    <w:rPr>
                      <w:rFonts w:ascii="Times New Roman" w:hAnsi="Times New Roman"/>
                      <w:sz w:val="24"/>
                      <w:szCs w:val="24"/>
                      <w:lang w:eastAsia="ru-RU"/>
                    </w:rPr>
                    <w:t>Узнал</w:t>
                  </w:r>
                </w:p>
              </w:tc>
            </w:tr>
            <w:tr w:rsidR="00313DE5" w:rsidRPr="006D7F7C" w:rsidTr="008E4E8F">
              <w:trPr>
                <w:tblCellSpacing w:w="0" w:type="dxa"/>
              </w:trPr>
              <w:tc>
                <w:tcPr>
                  <w:tcW w:w="1329"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w:t>
                  </w:r>
                </w:p>
              </w:tc>
              <w:tc>
                <w:tcPr>
                  <w:tcW w:w="1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w:t>
                  </w:r>
                </w:p>
              </w:tc>
              <w:tc>
                <w:tcPr>
                  <w:tcW w:w="127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w:t>
                  </w:r>
                </w:p>
              </w:tc>
            </w:tr>
          </w:tbl>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На первом этапе учащиеся восстанавливают собственные знания по теме урока, записывают интересующие их вопросы в таблицу. На протяжении изучения темы заполняется третья колонка «Узнал» (ответы на поставленные вопросы, новая информация по теме).</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743C6">
            <w:pPr>
              <w:spacing w:before="100" w:beforeAutospacing="1" w:after="100" w:afterAutospacing="1" w:line="240" w:lineRule="auto"/>
              <w:ind w:left="-18" w:right="83"/>
              <w:rPr>
                <w:rFonts w:ascii="Times New Roman" w:hAnsi="Times New Roman"/>
                <w:sz w:val="24"/>
                <w:szCs w:val="24"/>
                <w:lang w:eastAsia="ru-RU"/>
              </w:rPr>
            </w:pPr>
            <w:r w:rsidRPr="00FA7E29">
              <w:rPr>
                <w:rFonts w:ascii="Times New Roman" w:hAnsi="Times New Roman"/>
                <w:b/>
                <w:bCs/>
                <w:sz w:val="24"/>
                <w:szCs w:val="24"/>
                <w:lang w:eastAsia="ru-RU"/>
              </w:rPr>
              <w:t>«Продвинутая лекция»</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На первой стадии урока активизируются знания учащихся по теме, обсуждаются в парах, группах. Группируются понятия. Составляется конспект.</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На второй стадии – активное слушание, </w:t>
            </w:r>
            <w:r w:rsidRPr="00FA7E29">
              <w:rPr>
                <w:rFonts w:ascii="Times New Roman" w:hAnsi="Times New Roman"/>
                <w:sz w:val="24"/>
                <w:szCs w:val="24"/>
                <w:lang w:eastAsia="ru-RU"/>
              </w:rPr>
              <w:lastRenderedPageBreak/>
              <w:t xml:space="preserve">один ученик отмечает подтвержденную информацию, второй – выписывает новую информацию. </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Осуществляется обмен мнениями по проблемным вопросам. Свободное письмо.</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lastRenderedPageBreak/>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Взаимоопрос</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Чтение текста в парах по одной части. Роли ученика и учителя меняются. Учащиеся ставят «толстые и тонкие» вопросы по прочитанному друг другу.</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Вопросы записываются. Лучшие вопросы задаются классу. </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«Карусель»</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Групповая работа. Формулируются проблемные вопросы открытого характера по количеству групп. Необходимо подготовить цветные маркеры, листы формата А3 с написанными на них вопросами (по одному на каждом). </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По сигналу учителя листы передаются по часовой стрелке. Учащиеся совместно дают ответ на каждый проблемный вопрос, не повторяясь.</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«Галерея»</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После использования метода «Карусель», листы с ответами учащихся вывешиваются на доске. Каждый ученик отдает свой голос за наиболее точный ответ на каждый вопрос. Таким образом, можно определить, какая группа дала лучший ответ.</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«Кубик»</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Графическая организация материала. На гранях кубика дается задание. В группах учащиеся выполняют задания - заполняют грани кубика в развороте.</w:t>
            </w:r>
          </w:p>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Опрос – выбрасывается кубик, группа отвечает по заданию, выпавшему на грани кубика.</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 и рефлексия</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Перекрестная дискуссия</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По прочитанному тексту дается бинарный вопрос. Учащиеся работают в парах, выписывают аргументы в пользу каждой версии. Делятся на группы с противоположным мнением. Высказываются разные точки зрения, приводятся доказательства. Аргументы одной группы – контраргументы другой. Группа рассаживаются в разных углах комнаты.. Учащиеся могут менять свою точку зрения и переходить из группы в группу в течение всей дискуссии.</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Осмысление</w:t>
            </w:r>
          </w:p>
        </w:tc>
      </w:tr>
      <w:tr w:rsidR="00313DE5" w:rsidRPr="006D7F7C" w:rsidTr="00FA7E29">
        <w:trPr>
          <w:tblCellSpacing w:w="15" w:type="dxa"/>
        </w:trPr>
        <w:tc>
          <w:tcPr>
            <w:tcW w:w="188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b/>
                <w:bCs/>
                <w:sz w:val="24"/>
                <w:szCs w:val="24"/>
                <w:lang w:eastAsia="ru-RU"/>
              </w:rPr>
            </w:pPr>
          </w:p>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b/>
                <w:bCs/>
                <w:sz w:val="24"/>
                <w:szCs w:val="24"/>
                <w:lang w:eastAsia="ru-RU"/>
              </w:rPr>
              <w:t>«Последнее слово за мной»</w:t>
            </w:r>
          </w:p>
        </w:tc>
        <w:tc>
          <w:tcPr>
            <w:tcW w:w="5412"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after="0"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t xml:space="preserve">На последней стадии спора учащимся предлагается выбрать из текста и записать цитату, доказывающую его мнение, прокомментировать его. Цитата </w:t>
            </w:r>
            <w:r w:rsidRPr="00FA7E29">
              <w:rPr>
                <w:rFonts w:ascii="Times New Roman" w:hAnsi="Times New Roman"/>
                <w:sz w:val="24"/>
                <w:szCs w:val="24"/>
                <w:lang w:eastAsia="ru-RU"/>
              </w:rPr>
              <w:lastRenderedPageBreak/>
              <w:t>прочитывается вслух, оппонент комментирует ее, а любой ученик читает свое объяснение. На этом спор заканчивается.</w:t>
            </w:r>
          </w:p>
        </w:tc>
        <w:tc>
          <w:tcPr>
            <w:tcW w:w="212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8E4E8F">
            <w:pPr>
              <w:spacing w:before="100" w:beforeAutospacing="1" w:after="100" w:afterAutospacing="1" w:line="240" w:lineRule="auto"/>
              <w:ind w:left="-18" w:right="83" w:firstLine="426"/>
              <w:rPr>
                <w:rFonts w:ascii="Times New Roman" w:hAnsi="Times New Roman"/>
                <w:sz w:val="24"/>
                <w:szCs w:val="24"/>
                <w:lang w:eastAsia="ru-RU"/>
              </w:rPr>
            </w:pPr>
            <w:r w:rsidRPr="00FA7E29">
              <w:rPr>
                <w:rFonts w:ascii="Times New Roman" w:hAnsi="Times New Roman"/>
                <w:sz w:val="24"/>
                <w:szCs w:val="24"/>
                <w:lang w:eastAsia="ru-RU"/>
              </w:rPr>
              <w:lastRenderedPageBreak/>
              <w:t>Рефлексия</w:t>
            </w:r>
          </w:p>
        </w:tc>
      </w:tr>
    </w:tbl>
    <w:p w:rsidR="00313DE5" w:rsidRPr="00FA7E29" w:rsidRDefault="00313DE5" w:rsidP="002414DC">
      <w:pPr>
        <w:spacing w:before="100" w:beforeAutospacing="1" w:after="100" w:afterAutospacing="1"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lastRenderedPageBreak/>
        <w:t>1.Текстовые упражнения.</w:t>
      </w:r>
    </w:p>
    <w:p w:rsidR="00313DE5" w:rsidRPr="00FA7E29" w:rsidRDefault="00313DE5" w:rsidP="00004ABC">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t>Значительное место в обучении русскому языку занимают текстовые упражнения. По мнению известных педагогов, ученых – по сравнению с другими упражнениями они обладают существенным преимуществом. В них изучаемая языковая единица выступает в своей функциональной роли. Текст помогает полнее и точнее понять ее значение и назначение. Учащиеся имеют пред собой образец для развития собственной речи. Методика обучения русскому языку средствами субъективизации предлагает другие виды текстовых упражнений и определенные новации в их использовании на уроке. В соответствии с принципами данной методики во время работы с текстовыми упражнениями необходимо соблюдать ряд условий:</w:t>
      </w:r>
    </w:p>
    <w:p w:rsidR="00313DE5" w:rsidRPr="00FA7E29" w:rsidRDefault="00313DE5" w:rsidP="00004ABC">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t>- тексты должны иметь воспитывающее-познавательный характер, что позволяет воздействовать на нравственно-этические качества личности школьника, совершенствовать его знания об окружающем мире и своим содержанием поддерживать интерес школьников к русскому языку.</w:t>
      </w:r>
    </w:p>
    <w:p w:rsidR="00313DE5" w:rsidRPr="00FA7E29" w:rsidRDefault="00313DE5" w:rsidP="00004ABC">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t xml:space="preserve">- при работе с текстом необходимо и очень важно использовать специальные задания, которые призваны стимулировать мыслительную деятельность школьников, формировать их творческое воображение, образное мышление.; от текста к тексту задания меняются, постепенно усложняясь и каждый раз обеспечивая новый поворот мысли ученика. </w:t>
      </w:r>
    </w:p>
    <w:p w:rsidR="00313DE5" w:rsidRPr="00FA7E29" w:rsidRDefault="00313DE5" w:rsidP="00004ABC">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t xml:space="preserve">Работа с текстовыми упражнениями средствами субъективизации имеет ряд явных достоинств: расширяет масштабы творческой деятельности школьников на уроках, делает ее разноплановой, неординарной, универсальной. </w:t>
      </w:r>
    </w:p>
    <w:p w:rsidR="00313DE5" w:rsidRPr="00FA7E29" w:rsidRDefault="00313DE5" w:rsidP="002414DC">
      <w:pPr>
        <w:spacing w:before="100" w:beforeAutospacing="1" w:after="100" w:afterAutospacing="1"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Этапы работы с тестовыми упражнениями в русле субъективизации:</w:t>
      </w:r>
    </w:p>
    <w:p w:rsidR="00313DE5" w:rsidRPr="00FA7E29" w:rsidRDefault="00313DE5" w:rsidP="002414DC">
      <w:pPr>
        <w:pStyle w:val="a3"/>
        <w:numPr>
          <w:ilvl w:val="0"/>
          <w:numId w:val="22"/>
        </w:numPr>
        <w:spacing w:before="100" w:beforeAutospacing="1" w:after="100" w:afterAutospacing="1"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текст обычно не дается школьникам в готовом виде, поэтому на первом этапе происходит восстановление или составление текста;</w:t>
      </w:r>
    </w:p>
    <w:p w:rsidR="00313DE5" w:rsidRPr="00FA7E29" w:rsidRDefault="00313DE5" w:rsidP="002414DC">
      <w:pPr>
        <w:pStyle w:val="a3"/>
        <w:numPr>
          <w:ilvl w:val="0"/>
          <w:numId w:val="22"/>
        </w:numPr>
        <w:spacing w:before="100" w:beforeAutospacing="1" w:after="100" w:afterAutospacing="1"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на втором этапе работы восстановленный или составленный текст записывается (полностью или частично). При этом что именно и как писать часто определяют школьники;</w:t>
      </w:r>
    </w:p>
    <w:p w:rsidR="00313DE5" w:rsidRPr="00FA7E29" w:rsidRDefault="00313DE5" w:rsidP="002414DC">
      <w:pPr>
        <w:pStyle w:val="a3"/>
        <w:numPr>
          <w:ilvl w:val="0"/>
          <w:numId w:val="22"/>
        </w:numPr>
        <w:spacing w:before="100" w:beforeAutospacing="1" w:after="100" w:afterAutospacing="1"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 xml:space="preserve">на третьем этапе происходит проверка правильности выполнения задания, включающего вопросы по орфографии, синтаксису, фонетике, и другим разделам русского языка, обычно составленные в нетрадиционной форме. </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Задания к первому этапу чаще всего формулируют школьники. Это непростая, но очень полезная работа проводиться на основе анализа текстового материала, а также с помощью схем, таблиц или дополнительных условных обозначений. Такого рода аналитико-сопоставительная деятельность дает возможность учащимся глубже проникнуть в изучаемую на уроке тему. Четче и яснее увидеть то или иное языковое явление. Вместе с тем это помогает создавать внутреннюю установку, способствующую эффективному выполнению учащимися сформулированного ими задания.</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2.Восстановление текста</w:t>
      </w:r>
      <w:r w:rsidR="00204974">
        <w:rPr>
          <w:rFonts w:ascii="Times New Roman" w:hAnsi="Times New Roman"/>
          <w:b/>
          <w:bCs/>
          <w:sz w:val="24"/>
          <w:szCs w:val="24"/>
          <w:lang w:eastAsia="ru-RU"/>
        </w:rPr>
        <w:t xml:space="preserve"> </w:t>
      </w:r>
      <w:r w:rsidRPr="00FA7E29">
        <w:rPr>
          <w:rFonts w:ascii="Times New Roman" w:hAnsi="Times New Roman"/>
          <w:b/>
          <w:bCs/>
          <w:sz w:val="24"/>
          <w:szCs w:val="24"/>
          <w:lang w:eastAsia="ru-RU"/>
        </w:rPr>
        <w:t xml:space="preserve"> разного типа по схемам.</w:t>
      </w:r>
    </w:p>
    <w:p w:rsidR="00204974"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Для данного вида упражнений используется прозаические и стихотворные тексты. Учитель записывает каждое предложение отдельно, предварительно поменяв их местами. Ниже помещаются схемы этих предложений. Порядок расположения схем должен соответствовать порядку предложений в тексте, который предстоит восстанавливать учащимся. Сначала используются схемы с одним поисковым ориентиром.</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3.Составлениетематической зарисовки.</w:t>
      </w:r>
    </w:p>
    <w:p w:rsidR="00C22FBB" w:rsidRPr="00204974"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lastRenderedPageBreak/>
        <w:t xml:space="preserve">Учитель подбирает ряд стихотворных строк на определенную тему и предлагает школьникам соединить их по смыслу так, чтобы получилась зарисовка. Правильность соединения стихотворных строк проверяется по схеме. Зарисовку учащиеся составляют устно. Слушаются варианты их ответов. Правильный ответ определяется по схеме. Затем выполняются задания и вопросы к записанному тексту. </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4.Восстановление текста по таблице.</w:t>
      </w:r>
    </w:p>
    <w:p w:rsidR="00313DE5" w:rsidRPr="00FA7E29" w:rsidRDefault="00313DE5" w:rsidP="00204974">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t>Учитель записывает на доске предложения, заведомо нарушив их последовательность. Учащиеся восстанавливают текст, ориентируясь на указанные в таблице языковые единицы.</w:t>
      </w:r>
    </w:p>
    <w:p w:rsidR="00313DE5" w:rsidRPr="00FA7E29" w:rsidRDefault="00313DE5" w:rsidP="00204974">
      <w:pPr>
        <w:spacing w:after="0" w:line="240" w:lineRule="auto"/>
        <w:ind w:left="567" w:right="-992" w:firstLine="425"/>
        <w:rPr>
          <w:rFonts w:ascii="Times New Roman" w:hAnsi="Times New Roman"/>
          <w:sz w:val="24"/>
          <w:szCs w:val="24"/>
          <w:lang w:eastAsia="ru-RU"/>
        </w:rPr>
      </w:pPr>
      <w:r w:rsidRPr="00FA7E29">
        <w:rPr>
          <w:rFonts w:ascii="Times New Roman" w:hAnsi="Times New Roman"/>
          <w:sz w:val="24"/>
          <w:szCs w:val="24"/>
          <w:lang w:eastAsia="ru-RU"/>
        </w:rPr>
        <w:t>Например, при изучении темы: «Отрицательные местоимения» школьникам предлагается следующая запись и таблица к ней. На основе таблицы и «рассыпанного» текста учащиеся формулируют задание.</w:t>
      </w:r>
    </w:p>
    <w:tbl>
      <w:tblPr>
        <w:tblW w:w="9645" w:type="dxa"/>
        <w:tblCellSpacing w:w="15" w:type="dxa"/>
        <w:tblInd w:w="739" w:type="dxa"/>
        <w:tblCellMar>
          <w:top w:w="15" w:type="dxa"/>
          <w:left w:w="15" w:type="dxa"/>
          <w:bottom w:w="15" w:type="dxa"/>
          <w:right w:w="15" w:type="dxa"/>
        </w:tblCellMar>
        <w:tblLook w:val="00A0" w:firstRow="1" w:lastRow="0" w:firstColumn="1" w:lastColumn="0" w:noHBand="0" w:noVBand="0"/>
      </w:tblPr>
      <w:tblGrid>
        <w:gridCol w:w="666"/>
        <w:gridCol w:w="2813"/>
        <w:gridCol w:w="2956"/>
        <w:gridCol w:w="3210"/>
      </w:tblGrid>
      <w:tr w:rsidR="00313DE5" w:rsidRPr="006D7F7C" w:rsidTr="00004ABC">
        <w:trPr>
          <w:tblCellSpacing w:w="15" w:type="dxa"/>
        </w:trPr>
        <w:tc>
          <w:tcPr>
            <w:tcW w:w="621" w:type="dxa"/>
            <w:vMerge w:val="restart"/>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204974">
            <w:pPr>
              <w:spacing w:after="0" w:line="240" w:lineRule="auto"/>
              <w:ind w:left="-284" w:right="-490"/>
              <w:rPr>
                <w:rFonts w:ascii="Times New Roman" w:hAnsi="Times New Roman"/>
                <w:sz w:val="24"/>
                <w:szCs w:val="24"/>
                <w:lang w:eastAsia="ru-RU"/>
              </w:rPr>
            </w:pPr>
            <w:r w:rsidRPr="00FA7E29">
              <w:rPr>
                <w:rFonts w:ascii="Times New Roman" w:hAnsi="Times New Roman"/>
                <w:sz w:val="24"/>
                <w:szCs w:val="24"/>
                <w:lang w:eastAsia="ru-RU"/>
              </w:rPr>
              <w:t xml:space="preserve">      №</w:t>
            </w:r>
          </w:p>
        </w:tc>
        <w:tc>
          <w:tcPr>
            <w:tcW w:w="8934" w:type="dxa"/>
            <w:gridSpan w:val="3"/>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632" w:firstLine="426"/>
              <w:jc w:val="center"/>
              <w:rPr>
                <w:rFonts w:ascii="Times New Roman" w:hAnsi="Times New Roman"/>
                <w:sz w:val="24"/>
                <w:szCs w:val="24"/>
                <w:lang w:eastAsia="ru-RU"/>
              </w:rPr>
            </w:pPr>
            <w:r w:rsidRPr="00FA7E29">
              <w:rPr>
                <w:rFonts w:ascii="Times New Roman" w:hAnsi="Times New Roman"/>
                <w:sz w:val="24"/>
                <w:szCs w:val="24"/>
                <w:lang w:eastAsia="ru-RU"/>
              </w:rPr>
              <w:t>Разряды местоимений</w:t>
            </w:r>
          </w:p>
        </w:tc>
      </w:tr>
      <w:tr w:rsidR="00313DE5" w:rsidRPr="006D7F7C" w:rsidTr="00004ABC">
        <w:trPr>
          <w:tblCellSpacing w:w="15" w:type="dxa"/>
        </w:trPr>
        <w:tc>
          <w:tcPr>
            <w:tcW w:w="0" w:type="auto"/>
            <w:vMerge/>
            <w:tcBorders>
              <w:top w:val="single" w:sz="6" w:space="0" w:color="000001"/>
              <w:left w:val="single" w:sz="6" w:space="0" w:color="000001"/>
              <w:bottom w:val="single" w:sz="6" w:space="0" w:color="000001"/>
              <w:right w:val="single" w:sz="6" w:space="0" w:color="000001"/>
            </w:tcBorders>
            <w:vAlign w:val="center"/>
          </w:tcPr>
          <w:p w:rsidR="00313DE5" w:rsidRPr="00FA7E29" w:rsidRDefault="00313DE5" w:rsidP="00004ABC">
            <w:pPr>
              <w:spacing w:after="0" w:line="240" w:lineRule="auto"/>
              <w:ind w:left="-142" w:right="-490"/>
              <w:rPr>
                <w:rFonts w:ascii="Times New Roman" w:hAnsi="Times New Roman"/>
                <w:sz w:val="24"/>
                <w:szCs w:val="24"/>
                <w:lang w:eastAsia="ru-RU"/>
              </w:rPr>
            </w:pPr>
          </w:p>
        </w:tc>
        <w:tc>
          <w:tcPr>
            <w:tcW w:w="2783"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632" w:firstLine="426"/>
              <w:jc w:val="center"/>
              <w:rPr>
                <w:rFonts w:ascii="Times New Roman" w:hAnsi="Times New Roman"/>
                <w:sz w:val="24"/>
                <w:szCs w:val="24"/>
                <w:lang w:eastAsia="ru-RU"/>
              </w:rPr>
            </w:pPr>
            <w:r w:rsidRPr="00FA7E29">
              <w:rPr>
                <w:rFonts w:ascii="Times New Roman" w:hAnsi="Times New Roman"/>
                <w:sz w:val="24"/>
                <w:szCs w:val="24"/>
                <w:lang w:eastAsia="ru-RU"/>
              </w:rPr>
              <w:t>личные</w:t>
            </w:r>
          </w:p>
        </w:tc>
        <w:tc>
          <w:tcPr>
            <w:tcW w:w="292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неопределенные</w:t>
            </w:r>
          </w:p>
        </w:tc>
        <w:tc>
          <w:tcPr>
            <w:tcW w:w="316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отрицательные</w:t>
            </w:r>
          </w:p>
        </w:tc>
      </w:tr>
      <w:tr w:rsidR="00313DE5" w:rsidRPr="006D7F7C" w:rsidTr="00004ABC">
        <w:trPr>
          <w:tblCellSpacing w:w="15" w:type="dxa"/>
        </w:trPr>
        <w:tc>
          <w:tcPr>
            <w:tcW w:w="621"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490"/>
              <w:jc w:val="center"/>
              <w:rPr>
                <w:rFonts w:ascii="Times New Roman" w:hAnsi="Times New Roman"/>
                <w:sz w:val="24"/>
                <w:szCs w:val="24"/>
                <w:lang w:eastAsia="ru-RU"/>
              </w:rPr>
            </w:pPr>
            <w:r w:rsidRPr="00FA7E29">
              <w:rPr>
                <w:rFonts w:ascii="Times New Roman" w:hAnsi="Times New Roman"/>
                <w:sz w:val="24"/>
                <w:szCs w:val="24"/>
                <w:lang w:eastAsia="ru-RU"/>
              </w:rPr>
              <w:t>1</w:t>
            </w:r>
          </w:p>
        </w:tc>
        <w:tc>
          <w:tcPr>
            <w:tcW w:w="2783"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632" w:firstLine="426"/>
              <w:jc w:val="center"/>
              <w:rPr>
                <w:rFonts w:ascii="Times New Roman" w:hAnsi="Times New Roman"/>
                <w:sz w:val="24"/>
                <w:szCs w:val="24"/>
                <w:lang w:eastAsia="ru-RU"/>
              </w:rPr>
            </w:pPr>
            <w:r w:rsidRPr="00FA7E29">
              <w:rPr>
                <w:rFonts w:ascii="Times New Roman" w:hAnsi="Times New Roman"/>
                <w:sz w:val="24"/>
                <w:szCs w:val="24"/>
                <w:lang w:eastAsia="ru-RU"/>
              </w:rPr>
              <w:t>1</w:t>
            </w:r>
          </w:p>
        </w:tc>
        <w:tc>
          <w:tcPr>
            <w:tcW w:w="292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w:t>
            </w:r>
          </w:p>
        </w:tc>
        <w:tc>
          <w:tcPr>
            <w:tcW w:w="316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2</w:t>
            </w:r>
          </w:p>
        </w:tc>
      </w:tr>
      <w:tr w:rsidR="00313DE5" w:rsidRPr="006D7F7C" w:rsidTr="00004ABC">
        <w:trPr>
          <w:tblCellSpacing w:w="15" w:type="dxa"/>
        </w:trPr>
        <w:tc>
          <w:tcPr>
            <w:tcW w:w="621"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490"/>
              <w:jc w:val="center"/>
              <w:rPr>
                <w:rFonts w:ascii="Times New Roman" w:hAnsi="Times New Roman"/>
                <w:sz w:val="24"/>
                <w:szCs w:val="24"/>
                <w:lang w:eastAsia="ru-RU"/>
              </w:rPr>
            </w:pPr>
            <w:r w:rsidRPr="00FA7E29">
              <w:rPr>
                <w:rFonts w:ascii="Times New Roman" w:hAnsi="Times New Roman"/>
                <w:sz w:val="24"/>
                <w:szCs w:val="24"/>
                <w:lang w:eastAsia="ru-RU"/>
              </w:rPr>
              <w:t>2</w:t>
            </w:r>
          </w:p>
        </w:tc>
        <w:tc>
          <w:tcPr>
            <w:tcW w:w="2783"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632" w:firstLine="426"/>
              <w:jc w:val="center"/>
              <w:rPr>
                <w:rFonts w:ascii="Times New Roman" w:hAnsi="Times New Roman"/>
                <w:sz w:val="24"/>
                <w:szCs w:val="24"/>
                <w:lang w:eastAsia="ru-RU"/>
              </w:rPr>
            </w:pPr>
            <w:r w:rsidRPr="00FA7E29">
              <w:rPr>
                <w:rFonts w:ascii="Times New Roman" w:hAnsi="Times New Roman"/>
                <w:sz w:val="24"/>
                <w:szCs w:val="24"/>
                <w:lang w:eastAsia="ru-RU"/>
              </w:rPr>
              <w:t>-</w:t>
            </w:r>
          </w:p>
        </w:tc>
        <w:tc>
          <w:tcPr>
            <w:tcW w:w="292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w:t>
            </w:r>
          </w:p>
        </w:tc>
        <w:tc>
          <w:tcPr>
            <w:tcW w:w="316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1</w:t>
            </w:r>
          </w:p>
        </w:tc>
      </w:tr>
      <w:tr w:rsidR="00313DE5" w:rsidRPr="006D7F7C" w:rsidTr="00004ABC">
        <w:trPr>
          <w:tblCellSpacing w:w="15" w:type="dxa"/>
        </w:trPr>
        <w:tc>
          <w:tcPr>
            <w:tcW w:w="621"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490"/>
              <w:jc w:val="center"/>
              <w:rPr>
                <w:rFonts w:ascii="Times New Roman" w:hAnsi="Times New Roman"/>
                <w:sz w:val="24"/>
                <w:szCs w:val="24"/>
                <w:lang w:eastAsia="ru-RU"/>
              </w:rPr>
            </w:pPr>
            <w:r w:rsidRPr="00FA7E29">
              <w:rPr>
                <w:rFonts w:ascii="Times New Roman" w:hAnsi="Times New Roman"/>
                <w:sz w:val="24"/>
                <w:szCs w:val="24"/>
                <w:lang w:eastAsia="ru-RU"/>
              </w:rPr>
              <w:t>3</w:t>
            </w:r>
          </w:p>
        </w:tc>
        <w:tc>
          <w:tcPr>
            <w:tcW w:w="2783"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284" w:right="-632" w:firstLine="426"/>
              <w:jc w:val="center"/>
              <w:rPr>
                <w:rFonts w:ascii="Times New Roman" w:hAnsi="Times New Roman"/>
                <w:sz w:val="24"/>
                <w:szCs w:val="24"/>
                <w:lang w:eastAsia="ru-RU"/>
              </w:rPr>
            </w:pPr>
            <w:r w:rsidRPr="00FA7E29">
              <w:rPr>
                <w:rFonts w:ascii="Times New Roman" w:hAnsi="Times New Roman"/>
                <w:sz w:val="24"/>
                <w:szCs w:val="24"/>
                <w:lang w:eastAsia="ru-RU"/>
              </w:rPr>
              <w:t>-</w:t>
            </w:r>
          </w:p>
        </w:tc>
        <w:tc>
          <w:tcPr>
            <w:tcW w:w="292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1</w:t>
            </w:r>
          </w:p>
        </w:tc>
        <w:tc>
          <w:tcPr>
            <w:tcW w:w="316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313DE5" w:rsidRPr="00FA7E29" w:rsidRDefault="00313DE5" w:rsidP="00004ABC">
            <w:pPr>
              <w:spacing w:before="100" w:beforeAutospacing="1" w:after="100" w:afterAutospacing="1" w:line="240" w:lineRule="auto"/>
              <w:ind w:left="58" w:right="197" w:firstLine="426"/>
              <w:jc w:val="center"/>
              <w:rPr>
                <w:rFonts w:ascii="Times New Roman" w:hAnsi="Times New Roman"/>
                <w:sz w:val="24"/>
                <w:szCs w:val="24"/>
                <w:lang w:eastAsia="ru-RU"/>
              </w:rPr>
            </w:pPr>
            <w:r w:rsidRPr="00FA7E29">
              <w:rPr>
                <w:rFonts w:ascii="Times New Roman" w:hAnsi="Times New Roman"/>
                <w:sz w:val="24"/>
                <w:szCs w:val="24"/>
                <w:lang w:eastAsia="ru-RU"/>
              </w:rPr>
              <w:t>1</w:t>
            </w:r>
          </w:p>
        </w:tc>
      </w:tr>
    </w:tbl>
    <w:p w:rsidR="00204974" w:rsidRDefault="00204974" w:rsidP="002414DC">
      <w:pPr>
        <w:spacing w:before="100" w:beforeAutospacing="1" w:after="100" w:afterAutospacing="1" w:line="240" w:lineRule="auto"/>
        <w:ind w:left="567" w:right="-994" w:firstLine="426"/>
        <w:rPr>
          <w:rFonts w:ascii="Times New Roman" w:hAnsi="Times New Roman"/>
          <w:b/>
          <w:bCs/>
          <w:sz w:val="24"/>
          <w:szCs w:val="24"/>
          <w:lang w:eastAsia="ru-RU"/>
        </w:rPr>
      </w:pPr>
    </w:p>
    <w:p w:rsidR="00204974" w:rsidRDefault="00204974" w:rsidP="002414DC">
      <w:pPr>
        <w:spacing w:before="100" w:beforeAutospacing="1" w:after="100" w:afterAutospacing="1" w:line="240" w:lineRule="auto"/>
        <w:ind w:left="567" w:right="-994" w:firstLine="426"/>
        <w:rPr>
          <w:rFonts w:ascii="Times New Roman" w:hAnsi="Times New Roman"/>
          <w:b/>
          <w:bCs/>
          <w:sz w:val="24"/>
          <w:szCs w:val="24"/>
          <w:lang w:eastAsia="ru-RU"/>
        </w:rPr>
      </w:pP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5.Завершение каждой микротемы текста фразеологическим оборотом.</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Текст составляется учителем из небольших взаимосвязанных частей (микротем), каждая из которых должна заканчиваться подходящим по смыслу фразеологическим оборотом. Учащиеся находят фразеологические обороты с помощью материала для справок, дополняют ими микротемы. Ученики читают вслух и записывают дополнительный текст, называют все встретившиеся в нем обороты, находят в них общее смысловое значение. Далее выполняют задание учителя.</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6.Восстановление текста по изучаемой на уроке орфограмме.</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В упражнении этого вида основным ориентиром для восстановления текста служат слова с изучаемой орфограммой. Школьники, используя подсказки (слова с пропущенными буквами и схемы предложений), формулируют задание к упражнению. Примером может служить работа по теме: «Гласные в приставках ПРЕ- и ПРИ-».</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7.Восстановление второй части текста по аналогии с первой и по опорным словам и фразам.</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Задания такого рода имеют особенную творческую направленность. Школьники самостоятельно анализируя первую часть текста и сопоставив ее с заранее приготовленными учителем опорными фразами, составляют свой вариант второй части..Обычно упражнения этого вида выполняются в парах или группах.</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8.Восстановление текста по причинно-следственным связям между предложениями.</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Исходный текст состоит из нескольких смысловых частей. В каждой части предложения соединяются на основе причинно-следственных связи. Последовательность предложений внутри каждой части при записи на доске преднамеренно нарушаются. Задача учащихся: определить правильный порядок предложений в каждой части и восстановить исходный текст.</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9.Восстановление текста на основе языковой интуиции, смысла и рифмы стихотворных строк.</w:t>
      </w:r>
    </w:p>
    <w:p w:rsidR="00C22FBB"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Записывая стихотворный текст, учитель пропускает слова, имеющие отношение к теме урока. Для усиления поисковой направленности используется несколько строф разных авторов и общая справка.</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10.Восстановление текста по смыслу и плану-схеме.</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lastRenderedPageBreak/>
        <w:t>Текст, который предлагается восстановить школьникам, представляет собой рассуждение. Его тезисы записываются учителем в виде схем, а доказательства – с помощью предложений. Последовательность частей, являющихся доказательствами, заведомо нарушается. Задача учащихся – соединить по плану-схеме и смыслу тезисы в доказательства.</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b/>
          <w:bCs/>
          <w:sz w:val="24"/>
          <w:szCs w:val="24"/>
          <w:lang w:eastAsia="ru-RU"/>
        </w:rPr>
        <w:t>11.Составление текста, который нужно сократить и завершить.</w:t>
      </w:r>
    </w:p>
    <w:p w:rsidR="00313DE5" w:rsidRPr="00FA7E29" w:rsidRDefault="00313DE5" w:rsidP="00204974">
      <w:pPr>
        <w:spacing w:after="0" w:line="240" w:lineRule="auto"/>
        <w:ind w:left="567" w:right="-994" w:firstLine="426"/>
        <w:rPr>
          <w:rFonts w:ascii="Times New Roman" w:hAnsi="Times New Roman"/>
          <w:sz w:val="24"/>
          <w:szCs w:val="24"/>
          <w:lang w:eastAsia="ru-RU"/>
        </w:rPr>
      </w:pPr>
      <w:r w:rsidRPr="00FA7E29">
        <w:rPr>
          <w:rFonts w:ascii="Times New Roman" w:hAnsi="Times New Roman"/>
          <w:sz w:val="24"/>
          <w:szCs w:val="24"/>
          <w:lang w:eastAsia="ru-RU"/>
        </w:rPr>
        <w:t>Для данного вида упражнения подбирается текст, состоящий из трех-, четырех- частей. Выполняя задание, учащиеся одну или несколько частей (кроме заключительной) передают в форме сжатого изложения, а концовку дописывают самостоятельно, учитывая смысл всех предыдущих частей и выражая свое отношение к содержанию текста.</w:t>
      </w:r>
    </w:p>
    <w:p w:rsidR="00313DE5" w:rsidRPr="00FA7E29" w:rsidRDefault="00313DE5" w:rsidP="00004ABC">
      <w:pPr>
        <w:spacing w:before="100" w:beforeAutospacing="1" w:after="100" w:afterAutospacing="1" w:line="240" w:lineRule="auto"/>
        <w:ind w:left="567" w:right="-994" w:firstLine="426"/>
        <w:jc w:val="center"/>
        <w:rPr>
          <w:rFonts w:ascii="Times New Roman" w:hAnsi="Times New Roman"/>
          <w:sz w:val="28"/>
          <w:szCs w:val="28"/>
          <w:lang w:eastAsia="ru-RU"/>
        </w:rPr>
      </w:pPr>
      <w:r w:rsidRPr="00FA7E29">
        <w:rPr>
          <w:rFonts w:ascii="Times New Roman" w:hAnsi="Times New Roman"/>
          <w:b/>
          <w:bCs/>
          <w:sz w:val="28"/>
          <w:szCs w:val="28"/>
          <w:lang w:eastAsia="ru-RU"/>
        </w:rPr>
        <w:t>Система оценки планируемых результатов освоения междисциплинарной программы</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Оценка метапредметных результатов представляет собой оценку достижения планируемых результатов освоения основной образовательной программы, представленных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а также планируемых результатов, представленных во всех разделах междисциплинарных учебных программ.</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Формирование метапредметных результатов обеспечивается за счет основных компонентов образовательного процесса – учебных предметов.</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Основным объектом оценки метапредметных результатов является:</w:t>
      </w:r>
    </w:p>
    <w:p w:rsidR="00313DE5" w:rsidRPr="00FA7E29" w:rsidRDefault="00313DE5" w:rsidP="002414DC">
      <w:pPr>
        <w:pStyle w:val="a3"/>
        <w:numPr>
          <w:ilvl w:val="0"/>
          <w:numId w:val="23"/>
        </w:num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способность и готовность к освоению систематических знаний;</w:t>
      </w:r>
    </w:p>
    <w:p w:rsidR="00313DE5" w:rsidRPr="00FA7E29" w:rsidRDefault="00313DE5" w:rsidP="002414DC">
      <w:pPr>
        <w:pStyle w:val="a3"/>
        <w:numPr>
          <w:ilvl w:val="0"/>
          <w:numId w:val="23"/>
        </w:num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способность к сотрудничеству и коммуникации;</w:t>
      </w:r>
    </w:p>
    <w:p w:rsidR="00313DE5" w:rsidRPr="00FA7E29" w:rsidRDefault="00313DE5" w:rsidP="002414DC">
      <w:pPr>
        <w:pStyle w:val="a3"/>
        <w:numPr>
          <w:ilvl w:val="0"/>
          <w:numId w:val="23"/>
        </w:num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способность к решению личностно - и социально- значимых проблем;</w:t>
      </w:r>
    </w:p>
    <w:p w:rsidR="00313DE5" w:rsidRPr="00FA7E29" w:rsidRDefault="00313DE5" w:rsidP="002414DC">
      <w:pPr>
        <w:pStyle w:val="a3"/>
        <w:numPr>
          <w:ilvl w:val="0"/>
          <w:numId w:val="23"/>
        </w:num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способность и готовность к использованию ИКТ в целях обучения и развития;</w:t>
      </w:r>
    </w:p>
    <w:p w:rsidR="00313DE5" w:rsidRPr="00FA7E29" w:rsidRDefault="00313DE5" w:rsidP="002414DC">
      <w:pPr>
        <w:pStyle w:val="a3"/>
        <w:numPr>
          <w:ilvl w:val="0"/>
          <w:numId w:val="23"/>
        </w:num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способность к самоорганизации, саморегуляции и рефлексии.</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Оценка достижения метапредметных результатов может проводиться в ходе различных процедур. Основной процедурой итоговой оценки достижения метапредметных результатов является защита итогового индивидуального проекта.</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Дополнительным источником данных о достижении отдельных метапредметных результатов могут служить результаты проверочных работ по всем предметам.</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проверять в ходе стандартизированной итоговой проверочной работы, например уровень сформированности навыков сотрудничества или самоорганизации.</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Для оценки метапредметных результатов: осознанного чтения (читательской грамотности – умений читать и понимать различные тексты; работать с информацией, представленной в различной форме; использовать полученную информацию для решения различных проблем), достигнутых в ходе освоения междисциплинарной программы: «Стратегия смыслового чтения и работы с текстом» используются:</w:t>
      </w:r>
    </w:p>
    <w:p w:rsidR="00313DE5" w:rsidRPr="00FA7E29"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стандартизированные материалы для промежуточной аттестации 5 класс, разработанные Центром измерений в образовании (Г.С.Ковалева, И.С.Васильевых, Ю.Н.Гостева) – внутренняя оценка;</w:t>
      </w:r>
    </w:p>
    <w:p w:rsidR="00313DE5" w:rsidRDefault="00313DE5" w:rsidP="002414DC">
      <w:pPr>
        <w:spacing w:after="0" w:line="240" w:lineRule="auto"/>
        <w:ind w:left="567" w:right="-994" w:firstLine="426"/>
        <w:jc w:val="both"/>
        <w:rPr>
          <w:rFonts w:ascii="Times New Roman" w:hAnsi="Times New Roman"/>
          <w:sz w:val="24"/>
          <w:szCs w:val="24"/>
          <w:lang w:eastAsia="ru-RU"/>
        </w:rPr>
      </w:pPr>
      <w:r w:rsidRPr="00FA7E29">
        <w:rPr>
          <w:rFonts w:ascii="Times New Roman" w:hAnsi="Times New Roman"/>
          <w:sz w:val="24"/>
          <w:szCs w:val="24"/>
          <w:lang w:eastAsia="ru-RU"/>
        </w:rPr>
        <w:t>- задания Всероссийского полиатлон-мониторинга «Политоринг», направленные на определение уровня сформированности четырех блоков универсальных учебных действий УУД): личностных, познавательных, регулятивных и коммуникативных, обеспечивающих овладение ключевыми компетенциями, составляющими основу умения учиться – внешняя оценка.</w:t>
      </w:r>
    </w:p>
    <w:p w:rsidR="00CA7C12" w:rsidRDefault="00CA7C12" w:rsidP="002414DC">
      <w:pPr>
        <w:spacing w:after="0" w:line="240" w:lineRule="auto"/>
        <w:ind w:left="567" w:right="-994" w:firstLine="426"/>
        <w:jc w:val="both"/>
        <w:rPr>
          <w:rFonts w:ascii="Times New Roman" w:hAnsi="Times New Roman"/>
          <w:sz w:val="24"/>
          <w:szCs w:val="24"/>
          <w:lang w:eastAsia="ru-RU"/>
        </w:rPr>
      </w:pPr>
    </w:p>
    <w:p w:rsidR="00CA7C12" w:rsidRDefault="00CA7C12"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2414DC">
      <w:pPr>
        <w:spacing w:after="0" w:line="240" w:lineRule="auto"/>
        <w:ind w:left="567" w:right="-994" w:firstLine="426"/>
        <w:jc w:val="both"/>
        <w:rPr>
          <w:rFonts w:ascii="Times New Roman" w:hAnsi="Times New Roman"/>
          <w:sz w:val="24"/>
          <w:szCs w:val="24"/>
          <w:lang w:eastAsia="ru-RU"/>
        </w:rPr>
      </w:pPr>
    </w:p>
    <w:p w:rsidR="00204974" w:rsidRDefault="00204974" w:rsidP="00D95682">
      <w:pPr>
        <w:spacing w:after="0" w:line="240" w:lineRule="auto"/>
        <w:ind w:right="-994"/>
        <w:jc w:val="both"/>
        <w:rPr>
          <w:rFonts w:ascii="Times New Roman" w:hAnsi="Times New Roman"/>
          <w:sz w:val="24"/>
          <w:szCs w:val="24"/>
          <w:lang w:eastAsia="ru-RU"/>
        </w:rPr>
      </w:pPr>
    </w:p>
    <w:p w:rsidR="00204974" w:rsidRPr="00FA7E29" w:rsidRDefault="00204974" w:rsidP="00D95682">
      <w:pPr>
        <w:spacing w:after="0" w:line="240" w:lineRule="auto"/>
        <w:ind w:right="-994"/>
        <w:jc w:val="both"/>
        <w:rPr>
          <w:rFonts w:ascii="Times New Roman" w:hAnsi="Times New Roman"/>
          <w:sz w:val="24"/>
          <w:szCs w:val="24"/>
          <w:lang w:eastAsia="ru-RU"/>
        </w:rPr>
      </w:pPr>
    </w:p>
    <w:p w:rsidR="00082143" w:rsidRPr="00CA7C12" w:rsidRDefault="00082143" w:rsidP="00082143">
      <w:pPr>
        <w:jc w:val="center"/>
        <w:rPr>
          <w:rFonts w:ascii="Times New Roman" w:hAnsi="Times New Roman"/>
          <w:b/>
          <w:sz w:val="24"/>
          <w:szCs w:val="24"/>
        </w:rPr>
      </w:pPr>
      <w:r w:rsidRPr="00CA7C12">
        <w:rPr>
          <w:rFonts w:ascii="Times New Roman" w:hAnsi="Times New Roman"/>
          <w:b/>
          <w:sz w:val="24"/>
          <w:szCs w:val="24"/>
        </w:rPr>
        <w:t>Лист коррекции по курсу «</w:t>
      </w:r>
      <w:r w:rsidR="00BC6281">
        <w:rPr>
          <w:rFonts w:ascii="Times New Roman" w:hAnsi="Times New Roman"/>
          <w:b/>
          <w:sz w:val="24"/>
          <w:szCs w:val="24"/>
        </w:rPr>
        <w:t>Читательская грамотность. Основы смыслового</w:t>
      </w:r>
      <w:r w:rsidRPr="00CA7C12">
        <w:rPr>
          <w:rFonts w:ascii="Times New Roman" w:hAnsi="Times New Roman"/>
          <w:b/>
          <w:sz w:val="24"/>
          <w:szCs w:val="24"/>
        </w:rPr>
        <w:t xml:space="preserve"> </w:t>
      </w:r>
      <w:r w:rsidR="00BC6281">
        <w:rPr>
          <w:rFonts w:ascii="Times New Roman" w:hAnsi="Times New Roman"/>
          <w:b/>
          <w:sz w:val="24"/>
          <w:szCs w:val="24"/>
        </w:rPr>
        <w:t>чтения</w:t>
      </w:r>
      <w:r w:rsidRPr="00CA7C12">
        <w:rPr>
          <w:rFonts w:ascii="Times New Roman" w:hAnsi="Times New Roman"/>
          <w:b/>
          <w:sz w:val="24"/>
          <w:szCs w:val="24"/>
        </w:rPr>
        <w:t>» в 5А, 5Б классе</w:t>
      </w:r>
    </w:p>
    <w:tbl>
      <w:tblPr>
        <w:tblW w:w="56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134"/>
        <w:gridCol w:w="2221"/>
        <w:gridCol w:w="898"/>
        <w:gridCol w:w="2300"/>
        <w:gridCol w:w="3226"/>
      </w:tblGrid>
      <w:tr w:rsidR="00082143" w:rsidRPr="00EB2271" w:rsidTr="00754F95">
        <w:trPr>
          <w:trHeight w:val="949"/>
        </w:trPr>
        <w:tc>
          <w:tcPr>
            <w:tcW w:w="447" w:type="pct"/>
            <w:vAlign w:val="center"/>
          </w:tcPr>
          <w:p w:rsidR="00082143" w:rsidRPr="00EB2271" w:rsidRDefault="00082143" w:rsidP="00C423ED">
            <w:pPr>
              <w:contextualSpacing/>
              <w:rPr>
                <w:rFonts w:ascii="Times New Roman" w:hAnsi="Times New Roman"/>
                <w:sz w:val="24"/>
                <w:szCs w:val="24"/>
              </w:rPr>
            </w:pPr>
            <w:r w:rsidRPr="00EB2271">
              <w:rPr>
                <w:rFonts w:ascii="Times New Roman" w:hAnsi="Times New Roman"/>
                <w:sz w:val="24"/>
                <w:szCs w:val="24"/>
              </w:rPr>
              <w:t>Дата. Класс</w:t>
            </w:r>
          </w:p>
        </w:tc>
        <w:tc>
          <w:tcPr>
            <w:tcW w:w="528" w:type="pct"/>
            <w:vAlign w:val="center"/>
          </w:tcPr>
          <w:p w:rsidR="00082143" w:rsidRPr="00EB2271" w:rsidRDefault="00082143" w:rsidP="00C423ED">
            <w:pPr>
              <w:contextualSpacing/>
              <w:rPr>
                <w:rFonts w:ascii="Times New Roman" w:hAnsi="Times New Roman"/>
                <w:sz w:val="24"/>
                <w:szCs w:val="24"/>
              </w:rPr>
            </w:pPr>
            <w:r w:rsidRPr="00EB2271">
              <w:rPr>
                <w:rFonts w:ascii="Times New Roman" w:hAnsi="Times New Roman"/>
                <w:sz w:val="24"/>
                <w:szCs w:val="24"/>
              </w:rPr>
              <w:t>№ урока по КТП</w:t>
            </w:r>
          </w:p>
        </w:tc>
        <w:tc>
          <w:tcPr>
            <w:tcW w:w="1034" w:type="pct"/>
            <w:vAlign w:val="center"/>
          </w:tcPr>
          <w:p w:rsidR="00082143" w:rsidRPr="00EB2271" w:rsidRDefault="00082143" w:rsidP="00C423ED">
            <w:pPr>
              <w:contextualSpacing/>
              <w:rPr>
                <w:rFonts w:ascii="Times New Roman" w:hAnsi="Times New Roman"/>
                <w:sz w:val="24"/>
                <w:szCs w:val="24"/>
              </w:rPr>
            </w:pPr>
            <w:r w:rsidRPr="00EB2271">
              <w:rPr>
                <w:rFonts w:ascii="Times New Roman" w:hAnsi="Times New Roman"/>
                <w:sz w:val="24"/>
                <w:szCs w:val="24"/>
              </w:rPr>
              <w:t>Тема урока</w:t>
            </w:r>
          </w:p>
        </w:tc>
        <w:tc>
          <w:tcPr>
            <w:tcW w:w="418" w:type="pct"/>
            <w:vAlign w:val="center"/>
          </w:tcPr>
          <w:p w:rsidR="00082143" w:rsidRPr="00EB2271" w:rsidRDefault="00082143" w:rsidP="00C423ED">
            <w:pPr>
              <w:contextualSpacing/>
              <w:rPr>
                <w:rFonts w:ascii="Times New Roman" w:hAnsi="Times New Roman"/>
                <w:sz w:val="24"/>
                <w:szCs w:val="24"/>
              </w:rPr>
            </w:pPr>
            <w:r>
              <w:rPr>
                <w:rFonts w:ascii="Times New Roman" w:hAnsi="Times New Roman"/>
                <w:sz w:val="24"/>
                <w:szCs w:val="24"/>
              </w:rPr>
              <w:t xml:space="preserve"> Д</w:t>
            </w:r>
            <w:r w:rsidRPr="00EB2271">
              <w:rPr>
                <w:rFonts w:ascii="Times New Roman" w:hAnsi="Times New Roman"/>
                <w:sz w:val="24"/>
                <w:szCs w:val="24"/>
              </w:rPr>
              <w:t>ата</w:t>
            </w:r>
          </w:p>
        </w:tc>
        <w:tc>
          <w:tcPr>
            <w:tcW w:w="1071" w:type="pct"/>
            <w:vAlign w:val="center"/>
          </w:tcPr>
          <w:p w:rsidR="00082143" w:rsidRPr="00EB2271" w:rsidRDefault="00082143" w:rsidP="00C423ED">
            <w:pPr>
              <w:contextualSpacing/>
              <w:rPr>
                <w:rFonts w:ascii="Times New Roman" w:hAnsi="Times New Roman"/>
                <w:sz w:val="24"/>
                <w:szCs w:val="24"/>
              </w:rPr>
            </w:pPr>
            <w:r w:rsidRPr="00EB2271">
              <w:rPr>
                <w:rFonts w:ascii="Times New Roman" w:hAnsi="Times New Roman"/>
                <w:sz w:val="24"/>
                <w:szCs w:val="24"/>
              </w:rPr>
              <w:t>Форма коррекции</w:t>
            </w:r>
          </w:p>
        </w:tc>
        <w:tc>
          <w:tcPr>
            <w:tcW w:w="1502" w:type="pct"/>
            <w:vAlign w:val="center"/>
          </w:tcPr>
          <w:p w:rsidR="00082143" w:rsidRPr="00EB2271" w:rsidRDefault="00082143" w:rsidP="00C423ED">
            <w:pPr>
              <w:contextualSpacing/>
              <w:rPr>
                <w:rFonts w:ascii="Times New Roman" w:hAnsi="Times New Roman"/>
                <w:sz w:val="24"/>
                <w:szCs w:val="24"/>
              </w:rPr>
            </w:pPr>
            <w:r w:rsidRPr="00EB2271">
              <w:rPr>
                <w:rFonts w:ascii="Times New Roman" w:hAnsi="Times New Roman"/>
                <w:sz w:val="24"/>
                <w:szCs w:val="24"/>
              </w:rPr>
              <w:t>Утверждаю: зам. директора</w:t>
            </w: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EB2271" w:rsidTr="00754F95">
        <w:trPr>
          <w:trHeight w:val="20"/>
        </w:trPr>
        <w:tc>
          <w:tcPr>
            <w:tcW w:w="447" w:type="pct"/>
            <w:vAlign w:val="center"/>
          </w:tcPr>
          <w:p w:rsidR="00082143" w:rsidRPr="00EB2271" w:rsidRDefault="00082143" w:rsidP="00C423ED">
            <w:pPr>
              <w:ind w:left="720"/>
              <w:contextualSpacing/>
              <w:jc w:val="center"/>
              <w:rPr>
                <w:rFonts w:ascii="Times New Roman" w:hAnsi="Times New Roman"/>
                <w:sz w:val="24"/>
                <w:szCs w:val="24"/>
              </w:rPr>
            </w:pPr>
          </w:p>
        </w:tc>
        <w:tc>
          <w:tcPr>
            <w:tcW w:w="528" w:type="pct"/>
            <w:vAlign w:val="center"/>
          </w:tcPr>
          <w:p w:rsidR="00082143" w:rsidRPr="00EB2271" w:rsidRDefault="00082143" w:rsidP="00C423ED">
            <w:pPr>
              <w:ind w:left="720"/>
              <w:contextualSpacing/>
              <w:jc w:val="center"/>
              <w:rPr>
                <w:rFonts w:ascii="Times New Roman" w:hAnsi="Times New Roman"/>
                <w:sz w:val="24"/>
                <w:szCs w:val="24"/>
              </w:rPr>
            </w:pPr>
          </w:p>
        </w:tc>
        <w:tc>
          <w:tcPr>
            <w:tcW w:w="1034" w:type="pct"/>
            <w:vAlign w:val="center"/>
          </w:tcPr>
          <w:p w:rsidR="00082143" w:rsidRPr="00EB2271" w:rsidRDefault="00082143" w:rsidP="00C423ED">
            <w:pPr>
              <w:ind w:left="720"/>
              <w:contextualSpacing/>
              <w:jc w:val="center"/>
              <w:rPr>
                <w:rFonts w:ascii="Times New Roman" w:hAnsi="Times New Roman"/>
                <w:sz w:val="24"/>
                <w:szCs w:val="24"/>
              </w:rPr>
            </w:pPr>
          </w:p>
        </w:tc>
        <w:tc>
          <w:tcPr>
            <w:tcW w:w="418" w:type="pct"/>
            <w:vAlign w:val="center"/>
          </w:tcPr>
          <w:p w:rsidR="00082143" w:rsidRPr="00EB2271" w:rsidRDefault="00082143" w:rsidP="00C423ED">
            <w:pPr>
              <w:ind w:left="720"/>
              <w:contextualSpacing/>
              <w:jc w:val="center"/>
              <w:rPr>
                <w:rFonts w:ascii="Times New Roman" w:hAnsi="Times New Roman"/>
                <w:sz w:val="24"/>
                <w:szCs w:val="24"/>
              </w:rPr>
            </w:pPr>
          </w:p>
        </w:tc>
        <w:tc>
          <w:tcPr>
            <w:tcW w:w="1071" w:type="pct"/>
            <w:vAlign w:val="center"/>
          </w:tcPr>
          <w:p w:rsidR="00082143" w:rsidRPr="00EB2271" w:rsidRDefault="00082143" w:rsidP="00C423ED">
            <w:pPr>
              <w:ind w:left="720"/>
              <w:contextualSpacing/>
              <w:jc w:val="center"/>
              <w:rPr>
                <w:rFonts w:ascii="Times New Roman" w:hAnsi="Times New Roman"/>
                <w:sz w:val="24"/>
                <w:szCs w:val="24"/>
              </w:rPr>
            </w:pPr>
          </w:p>
        </w:tc>
        <w:tc>
          <w:tcPr>
            <w:tcW w:w="1502" w:type="pct"/>
            <w:vAlign w:val="center"/>
          </w:tcPr>
          <w:p w:rsidR="00082143" w:rsidRPr="00EB2271" w:rsidRDefault="00082143" w:rsidP="00C423ED">
            <w:pPr>
              <w:ind w:left="720"/>
              <w:contextualSpacing/>
              <w:jc w:val="center"/>
              <w:rPr>
                <w:rFonts w:ascii="Times New Roman" w:hAnsi="Times New Roman"/>
                <w:sz w:val="24"/>
                <w:szCs w:val="24"/>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r w:rsidR="00082143" w:rsidRPr="00310B9D" w:rsidTr="00754F95">
        <w:trPr>
          <w:trHeight w:val="20"/>
        </w:trPr>
        <w:tc>
          <w:tcPr>
            <w:tcW w:w="447" w:type="pct"/>
            <w:vAlign w:val="center"/>
          </w:tcPr>
          <w:p w:rsidR="00082143" w:rsidRPr="00EB2271" w:rsidRDefault="00082143" w:rsidP="00C423ED">
            <w:pPr>
              <w:ind w:left="720"/>
              <w:contextualSpacing/>
              <w:jc w:val="center"/>
              <w:rPr>
                <w:szCs w:val="28"/>
              </w:rPr>
            </w:pPr>
          </w:p>
        </w:tc>
        <w:tc>
          <w:tcPr>
            <w:tcW w:w="528" w:type="pct"/>
            <w:vAlign w:val="center"/>
          </w:tcPr>
          <w:p w:rsidR="00082143" w:rsidRPr="00EB2271" w:rsidRDefault="00082143" w:rsidP="00C423ED">
            <w:pPr>
              <w:ind w:left="720"/>
              <w:contextualSpacing/>
              <w:jc w:val="center"/>
              <w:rPr>
                <w:szCs w:val="28"/>
              </w:rPr>
            </w:pPr>
          </w:p>
        </w:tc>
        <w:tc>
          <w:tcPr>
            <w:tcW w:w="1034" w:type="pct"/>
            <w:vAlign w:val="center"/>
          </w:tcPr>
          <w:p w:rsidR="00082143" w:rsidRPr="00EB2271" w:rsidRDefault="00082143" w:rsidP="00C423ED">
            <w:pPr>
              <w:ind w:left="720"/>
              <w:contextualSpacing/>
              <w:jc w:val="center"/>
              <w:rPr>
                <w:szCs w:val="28"/>
              </w:rPr>
            </w:pPr>
          </w:p>
        </w:tc>
        <w:tc>
          <w:tcPr>
            <w:tcW w:w="418" w:type="pct"/>
            <w:vAlign w:val="center"/>
          </w:tcPr>
          <w:p w:rsidR="00082143" w:rsidRPr="00EB2271" w:rsidRDefault="00082143" w:rsidP="00C423ED">
            <w:pPr>
              <w:ind w:left="720"/>
              <w:contextualSpacing/>
              <w:jc w:val="center"/>
              <w:rPr>
                <w:szCs w:val="28"/>
              </w:rPr>
            </w:pPr>
          </w:p>
        </w:tc>
        <w:tc>
          <w:tcPr>
            <w:tcW w:w="1071" w:type="pct"/>
            <w:vAlign w:val="center"/>
          </w:tcPr>
          <w:p w:rsidR="00082143" w:rsidRPr="00EB2271" w:rsidRDefault="00082143" w:rsidP="00C423ED">
            <w:pPr>
              <w:ind w:left="720"/>
              <w:contextualSpacing/>
              <w:jc w:val="center"/>
              <w:rPr>
                <w:szCs w:val="28"/>
              </w:rPr>
            </w:pPr>
          </w:p>
        </w:tc>
        <w:tc>
          <w:tcPr>
            <w:tcW w:w="1502" w:type="pct"/>
            <w:vAlign w:val="center"/>
          </w:tcPr>
          <w:p w:rsidR="00082143" w:rsidRPr="00EB2271" w:rsidRDefault="00082143" w:rsidP="00C423ED">
            <w:pPr>
              <w:ind w:left="720"/>
              <w:contextualSpacing/>
              <w:jc w:val="center"/>
              <w:rPr>
                <w:szCs w:val="28"/>
              </w:rPr>
            </w:pPr>
          </w:p>
        </w:tc>
      </w:tr>
    </w:tbl>
    <w:p w:rsidR="00313DE5" w:rsidRPr="00094CE7" w:rsidRDefault="00313DE5" w:rsidP="00D95682">
      <w:pPr>
        <w:pStyle w:val="a3"/>
        <w:ind w:left="0" w:right="-994"/>
        <w:rPr>
          <w:rFonts w:ascii="Times New Roman" w:hAnsi="Times New Roman"/>
          <w:b/>
          <w:sz w:val="28"/>
          <w:szCs w:val="28"/>
        </w:rPr>
      </w:pPr>
    </w:p>
    <w:sectPr w:rsidR="00313DE5" w:rsidRPr="00094CE7" w:rsidSect="002414DC">
      <w:footerReference w:type="default" r:id="rId8"/>
      <w:pgSz w:w="11906" w:h="16838"/>
      <w:pgMar w:top="1134" w:right="1701" w:bottom="1134"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3591" w:rsidRDefault="001F3591" w:rsidP="00004ABC">
      <w:pPr>
        <w:spacing w:after="0" w:line="240" w:lineRule="auto"/>
      </w:pPr>
      <w:r>
        <w:separator/>
      </w:r>
    </w:p>
  </w:endnote>
  <w:endnote w:type="continuationSeparator" w:id="0">
    <w:p w:rsidR="001F3591" w:rsidRDefault="001F3591" w:rsidP="00004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23ED" w:rsidRDefault="00370D36">
    <w:pPr>
      <w:pStyle w:val="a7"/>
      <w:jc w:val="right"/>
    </w:pPr>
    <w:r>
      <w:fldChar w:fldCharType="begin"/>
    </w:r>
    <w:r>
      <w:instrText>PAGE   \* MERGEFORMAT</w:instrText>
    </w:r>
    <w:r>
      <w:fldChar w:fldCharType="separate"/>
    </w:r>
    <w:r w:rsidR="00795A82">
      <w:rPr>
        <w:noProof/>
      </w:rPr>
      <w:t>3</w:t>
    </w:r>
    <w:r>
      <w:rPr>
        <w:noProof/>
      </w:rPr>
      <w:fldChar w:fldCharType="end"/>
    </w:r>
  </w:p>
  <w:p w:rsidR="00C423ED" w:rsidRDefault="00C423E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3591" w:rsidRDefault="001F3591" w:rsidP="00004ABC">
      <w:pPr>
        <w:spacing w:after="0" w:line="240" w:lineRule="auto"/>
      </w:pPr>
      <w:r>
        <w:separator/>
      </w:r>
    </w:p>
  </w:footnote>
  <w:footnote w:type="continuationSeparator" w:id="0">
    <w:p w:rsidR="001F3591" w:rsidRDefault="001F3591" w:rsidP="00004A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524F0E"/>
    <w:multiLevelType w:val="hybridMultilevel"/>
    <w:tmpl w:val="259421B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E7972B8"/>
    <w:multiLevelType w:val="hybridMultilevel"/>
    <w:tmpl w:val="8A5440C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42E6AD0"/>
    <w:multiLevelType w:val="multilevel"/>
    <w:tmpl w:val="188C1C40"/>
    <w:lvl w:ilvl="0">
      <w:start w:val="1"/>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start w:val="3"/>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15E655DC"/>
    <w:multiLevelType w:val="hybridMultilevel"/>
    <w:tmpl w:val="4F3E96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7E04F4"/>
    <w:multiLevelType w:val="hybridMultilevel"/>
    <w:tmpl w:val="65CCB8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FB5E34"/>
    <w:multiLevelType w:val="multilevel"/>
    <w:tmpl w:val="67F4686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BE51875"/>
    <w:multiLevelType w:val="hybridMultilevel"/>
    <w:tmpl w:val="E5A68C5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574500F"/>
    <w:multiLevelType w:val="hybridMultilevel"/>
    <w:tmpl w:val="4C584C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8794710"/>
    <w:multiLevelType w:val="hybridMultilevel"/>
    <w:tmpl w:val="F7A6353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B863BFC"/>
    <w:multiLevelType w:val="hybridMultilevel"/>
    <w:tmpl w:val="C9E4AF74"/>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0">
    <w:nsid w:val="435A1E3D"/>
    <w:multiLevelType w:val="multilevel"/>
    <w:tmpl w:val="81341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FDC6988"/>
    <w:multiLevelType w:val="hybridMultilevel"/>
    <w:tmpl w:val="B0B6D8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3ED790C"/>
    <w:multiLevelType w:val="hybridMultilevel"/>
    <w:tmpl w:val="30B851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54214176"/>
    <w:multiLevelType w:val="hybridMultilevel"/>
    <w:tmpl w:val="D71862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50A2D99"/>
    <w:multiLevelType w:val="hybridMultilevel"/>
    <w:tmpl w:val="FD6817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7005C9F"/>
    <w:multiLevelType w:val="hybridMultilevel"/>
    <w:tmpl w:val="FE0E12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09D2B0B"/>
    <w:multiLevelType w:val="hybridMultilevel"/>
    <w:tmpl w:val="244AB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5007674"/>
    <w:multiLevelType w:val="hybridMultilevel"/>
    <w:tmpl w:val="17AEE7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7F73FB2"/>
    <w:multiLevelType w:val="hybridMultilevel"/>
    <w:tmpl w:val="85B86D8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B41663E"/>
    <w:multiLevelType w:val="multilevel"/>
    <w:tmpl w:val="69C08CCA"/>
    <w:lvl w:ilvl="0">
      <w:start w:val="1"/>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start w:val="3"/>
      <w:numFmt w:val="decimal"/>
      <w:lvlText w:val="%3."/>
      <w:lvlJc w:val="left"/>
      <w:pPr>
        <w:tabs>
          <w:tab w:val="num" w:pos="2160"/>
        </w:tabs>
        <w:ind w:left="2160" w:hanging="360"/>
      </w:pPr>
      <w:rPr>
        <w:rFonts w:cs="Times New Roman"/>
      </w:rPr>
    </w:lvl>
    <w:lvl w:ilvl="3">
      <w:start w:val="2"/>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6B8D4F1D"/>
    <w:multiLevelType w:val="hybridMultilevel"/>
    <w:tmpl w:val="82AA518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6FA60740"/>
    <w:multiLevelType w:val="hybridMultilevel"/>
    <w:tmpl w:val="950A25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1983289"/>
    <w:multiLevelType w:val="hybridMultilevel"/>
    <w:tmpl w:val="0344B5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nsid w:val="7DCF4F69"/>
    <w:multiLevelType w:val="hybridMultilevel"/>
    <w:tmpl w:val="81D085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4"/>
  </w:num>
  <w:num w:numId="3">
    <w:abstractNumId w:val="11"/>
  </w:num>
  <w:num w:numId="4">
    <w:abstractNumId w:val="16"/>
  </w:num>
  <w:num w:numId="5">
    <w:abstractNumId w:val="23"/>
  </w:num>
  <w:num w:numId="6">
    <w:abstractNumId w:val="15"/>
  </w:num>
  <w:num w:numId="7">
    <w:abstractNumId w:val="3"/>
  </w:num>
  <w:num w:numId="8">
    <w:abstractNumId w:val="7"/>
  </w:num>
  <w:num w:numId="9">
    <w:abstractNumId w:val="22"/>
  </w:num>
  <w:num w:numId="10">
    <w:abstractNumId w:val="10"/>
  </w:num>
  <w:num w:numId="11">
    <w:abstractNumId w:val="12"/>
  </w:num>
  <w:num w:numId="12">
    <w:abstractNumId w:val="13"/>
  </w:num>
  <w:num w:numId="13">
    <w:abstractNumId w:val="5"/>
  </w:num>
  <w:num w:numId="14">
    <w:abstractNumId w:val="19"/>
  </w:num>
  <w:num w:numId="15">
    <w:abstractNumId w:val="2"/>
  </w:num>
  <w:num w:numId="16">
    <w:abstractNumId w:val="6"/>
  </w:num>
  <w:num w:numId="17">
    <w:abstractNumId w:val="17"/>
  </w:num>
  <w:num w:numId="18">
    <w:abstractNumId w:val="8"/>
  </w:num>
  <w:num w:numId="19">
    <w:abstractNumId w:val="0"/>
  </w:num>
  <w:num w:numId="20">
    <w:abstractNumId w:val="18"/>
  </w:num>
  <w:num w:numId="21">
    <w:abstractNumId w:val="1"/>
  </w:num>
  <w:num w:numId="22">
    <w:abstractNumId w:val="20"/>
  </w:num>
  <w:num w:numId="23">
    <w:abstractNumId w:val="14"/>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B6FA7"/>
    <w:rsid w:val="00004ABC"/>
    <w:rsid w:val="00025065"/>
    <w:rsid w:val="0003135A"/>
    <w:rsid w:val="000551A2"/>
    <w:rsid w:val="00057B44"/>
    <w:rsid w:val="00062C79"/>
    <w:rsid w:val="00076BE4"/>
    <w:rsid w:val="00082143"/>
    <w:rsid w:val="00094CE7"/>
    <w:rsid w:val="000A1D49"/>
    <w:rsid w:val="000D6320"/>
    <w:rsid w:val="00106953"/>
    <w:rsid w:val="00106FBA"/>
    <w:rsid w:val="00170F2E"/>
    <w:rsid w:val="00177B55"/>
    <w:rsid w:val="001940FD"/>
    <w:rsid w:val="00195CCD"/>
    <w:rsid w:val="001A18E7"/>
    <w:rsid w:val="001B6FA7"/>
    <w:rsid w:val="001F3591"/>
    <w:rsid w:val="001F6504"/>
    <w:rsid w:val="00204974"/>
    <w:rsid w:val="00214E8E"/>
    <w:rsid w:val="002216DB"/>
    <w:rsid w:val="002240A3"/>
    <w:rsid w:val="002318C1"/>
    <w:rsid w:val="002414DC"/>
    <w:rsid w:val="002530E6"/>
    <w:rsid w:val="002537B4"/>
    <w:rsid w:val="002621EE"/>
    <w:rsid w:val="0027573E"/>
    <w:rsid w:val="00297736"/>
    <w:rsid w:val="002A02C7"/>
    <w:rsid w:val="002A1AF3"/>
    <w:rsid w:val="002F2999"/>
    <w:rsid w:val="002F6146"/>
    <w:rsid w:val="00310285"/>
    <w:rsid w:val="00313BC5"/>
    <w:rsid w:val="00313DE5"/>
    <w:rsid w:val="00340BE2"/>
    <w:rsid w:val="003420AD"/>
    <w:rsid w:val="0036317D"/>
    <w:rsid w:val="00370D36"/>
    <w:rsid w:val="003F5F0B"/>
    <w:rsid w:val="00416873"/>
    <w:rsid w:val="004321D9"/>
    <w:rsid w:val="004352A1"/>
    <w:rsid w:val="00441CC3"/>
    <w:rsid w:val="004634D3"/>
    <w:rsid w:val="0047473C"/>
    <w:rsid w:val="004C38B5"/>
    <w:rsid w:val="004C7EBF"/>
    <w:rsid w:val="004D03F3"/>
    <w:rsid w:val="004F2DAE"/>
    <w:rsid w:val="004F5CFE"/>
    <w:rsid w:val="005015D4"/>
    <w:rsid w:val="00516846"/>
    <w:rsid w:val="0052570D"/>
    <w:rsid w:val="005332A4"/>
    <w:rsid w:val="005A60C7"/>
    <w:rsid w:val="005C2C11"/>
    <w:rsid w:val="005D6AFB"/>
    <w:rsid w:val="0061626B"/>
    <w:rsid w:val="006343BF"/>
    <w:rsid w:val="006761E1"/>
    <w:rsid w:val="006775A7"/>
    <w:rsid w:val="006951EE"/>
    <w:rsid w:val="00695E31"/>
    <w:rsid w:val="006A26E5"/>
    <w:rsid w:val="006D07A5"/>
    <w:rsid w:val="006D2AA6"/>
    <w:rsid w:val="006D7F7C"/>
    <w:rsid w:val="006E0113"/>
    <w:rsid w:val="0072085D"/>
    <w:rsid w:val="00754F95"/>
    <w:rsid w:val="0077681E"/>
    <w:rsid w:val="00795A82"/>
    <w:rsid w:val="007C4738"/>
    <w:rsid w:val="007D7175"/>
    <w:rsid w:val="007E6BEA"/>
    <w:rsid w:val="007F1106"/>
    <w:rsid w:val="007F1239"/>
    <w:rsid w:val="007F5108"/>
    <w:rsid w:val="008114A8"/>
    <w:rsid w:val="008456F7"/>
    <w:rsid w:val="0086422E"/>
    <w:rsid w:val="0086614A"/>
    <w:rsid w:val="008675FD"/>
    <w:rsid w:val="00873103"/>
    <w:rsid w:val="008743C6"/>
    <w:rsid w:val="00887C77"/>
    <w:rsid w:val="008A0E67"/>
    <w:rsid w:val="008A68BD"/>
    <w:rsid w:val="008E0F2E"/>
    <w:rsid w:val="008E4E8F"/>
    <w:rsid w:val="009A05DE"/>
    <w:rsid w:val="009B19F5"/>
    <w:rsid w:val="009D29CE"/>
    <w:rsid w:val="009D7688"/>
    <w:rsid w:val="009E7D2A"/>
    <w:rsid w:val="009E7F9F"/>
    <w:rsid w:val="00A06553"/>
    <w:rsid w:val="00A270B5"/>
    <w:rsid w:val="00A85D76"/>
    <w:rsid w:val="00AB48F6"/>
    <w:rsid w:val="00AE1030"/>
    <w:rsid w:val="00AF7DCB"/>
    <w:rsid w:val="00B136DC"/>
    <w:rsid w:val="00B35043"/>
    <w:rsid w:val="00B64D93"/>
    <w:rsid w:val="00B95EAA"/>
    <w:rsid w:val="00BA5BA5"/>
    <w:rsid w:val="00BC6281"/>
    <w:rsid w:val="00C05180"/>
    <w:rsid w:val="00C22FBB"/>
    <w:rsid w:val="00C423ED"/>
    <w:rsid w:val="00C62D54"/>
    <w:rsid w:val="00C71663"/>
    <w:rsid w:val="00CA098B"/>
    <w:rsid w:val="00CA7C12"/>
    <w:rsid w:val="00CB1624"/>
    <w:rsid w:val="00CC47C7"/>
    <w:rsid w:val="00D13738"/>
    <w:rsid w:val="00D43437"/>
    <w:rsid w:val="00D95682"/>
    <w:rsid w:val="00DA41F1"/>
    <w:rsid w:val="00DA76FF"/>
    <w:rsid w:val="00DB14B7"/>
    <w:rsid w:val="00DD2E1C"/>
    <w:rsid w:val="00DF65F6"/>
    <w:rsid w:val="00E23697"/>
    <w:rsid w:val="00E33584"/>
    <w:rsid w:val="00E52973"/>
    <w:rsid w:val="00E64F3E"/>
    <w:rsid w:val="00E8405B"/>
    <w:rsid w:val="00EA6D4B"/>
    <w:rsid w:val="00ED216C"/>
    <w:rsid w:val="00EF5872"/>
    <w:rsid w:val="00F13DE5"/>
    <w:rsid w:val="00F25F0F"/>
    <w:rsid w:val="00F44F71"/>
    <w:rsid w:val="00FA7E29"/>
    <w:rsid w:val="00FB6C88"/>
    <w:rsid w:val="00FC6648"/>
    <w:rsid w:val="00FD6313"/>
    <w:rsid w:val="00FE29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AAC679C-AB4F-4E19-8362-2C7BCC0E6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6AFB"/>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95EAA"/>
    <w:pPr>
      <w:ind w:left="720"/>
      <w:contextualSpacing/>
    </w:pPr>
  </w:style>
  <w:style w:type="table" w:styleId="a4">
    <w:name w:val="Table Grid"/>
    <w:basedOn w:val="a1"/>
    <w:uiPriority w:val="99"/>
    <w:rsid w:val="006A26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004ABC"/>
    <w:pPr>
      <w:tabs>
        <w:tab w:val="center" w:pos="4677"/>
        <w:tab w:val="right" w:pos="9355"/>
      </w:tabs>
      <w:spacing w:after="0" w:line="240" w:lineRule="auto"/>
    </w:pPr>
    <w:rPr>
      <w:sz w:val="20"/>
      <w:szCs w:val="20"/>
    </w:rPr>
  </w:style>
  <w:style w:type="character" w:customStyle="1" w:styleId="a6">
    <w:name w:val="Верхний колонтитул Знак"/>
    <w:link w:val="a5"/>
    <w:uiPriority w:val="99"/>
    <w:locked/>
    <w:rsid w:val="00004ABC"/>
    <w:rPr>
      <w:rFonts w:cs="Times New Roman"/>
    </w:rPr>
  </w:style>
  <w:style w:type="paragraph" w:styleId="a7">
    <w:name w:val="footer"/>
    <w:basedOn w:val="a"/>
    <w:link w:val="a8"/>
    <w:uiPriority w:val="99"/>
    <w:rsid w:val="00004ABC"/>
    <w:pPr>
      <w:tabs>
        <w:tab w:val="center" w:pos="4677"/>
        <w:tab w:val="right" w:pos="9355"/>
      </w:tabs>
      <w:spacing w:after="0" w:line="240" w:lineRule="auto"/>
    </w:pPr>
    <w:rPr>
      <w:sz w:val="20"/>
      <w:szCs w:val="20"/>
    </w:rPr>
  </w:style>
  <w:style w:type="character" w:customStyle="1" w:styleId="a8">
    <w:name w:val="Нижний колонтитул Знак"/>
    <w:link w:val="a7"/>
    <w:uiPriority w:val="99"/>
    <w:locked/>
    <w:rsid w:val="00004ABC"/>
    <w:rPr>
      <w:rFonts w:cs="Times New Roman"/>
    </w:rPr>
  </w:style>
  <w:style w:type="paragraph" w:styleId="a9">
    <w:name w:val="Normal (Web)"/>
    <w:aliases w:val="Обычный (Web)"/>
    <w:basedOn w:val="a"/>
    <w:uiPriority w:val="99"/>
    <w:unhideWhenUsed/>
    <w:qFormat/>
    <w:rsid w:val="0051684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72085D"/>
  </w:style>
  <w:style w:type="paragraph" w:customStyle="1" w:styleId="Default">
    <w:name w:val="Default"/>
    <w:rsid w:val="00DD2E1C"/>
    <w:pPr>
      <w:autoSpaceDE w:val="0"/>
      <w:autoSpaceDN w:val="0"/>
      <w:adjustRightInd w:val="0"/>
    </w:pPr>
    <w:rPr>
      <w:rFonts w:ascii="Times New Roman" w:hAnsi="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37594">
      <w:bodyDiv w:val="1"/>
      <w:marLeft w:val="0"/>
      <w:marRight w:val="0"/>
      <w:marTop w:val="0"/>
      <w:marBottom w:val="0"/>
      <w:divBdr>
        <w:top w:val="none" w:sz="0" w:space="0" w:color="auto"/>
        <w:left w:val="none" w:sz="0" w:space="0" w:color="auto"/>
        <w:bottom w:val="none" w:sz="0" w:space="0" w:color="auto"/>
        <w:right w:val="none" w:sz="0" w:space="0" w:color="auto"/>
      </w:divBdr>
    </w:div>
    <w:div w:id="130631594">
      <w:marLeft w:val="0"/>
      <w:marRight w:val="0"/>
      <w:marTop w:val="0"/>
      <w:marBottom w:val="0"/>
      <w:divBdr>
        <w:top w:val="none" w:sz="0" w:space="0" w:color="auto"/>
        <w:left w:val="none" w:sz="0" w:space="0" w:color="auto"/>
        <w:bottom w:val="none" w:sz="0" w:space="0" w:color="auto"/>
        <w:right w:val="none" w:sz="0" w:space="0" w:color="auto"/>
      </w:divBdr>
      <w:divsChild>
        <w:div w:id="130631595">
          <w:marLeft w:val="0"/>
          <w:marRight w:val="0"/>
          <w:marTop w:val="0"/>
          <w:marBottom w:val="0"/>
          <w:divBdr>
            <w:top w:val="none" w:sz="0" w:space="0" w:color="auto"/>
            <w:left w:val="none" w:sz="0" w:space="0" w:color="auto"/>
            <w:bottom w:val="none" w:sz="0" w:space="0" w:color="auto"/>
            <w:right w:val="none" w:sz="0" w:space="0" w:color="auto"/>
          </w:divBdr>
        </w:div>
        <w:div w:id="130631596">
          <w:marLeft w:val="0"/>
          <w:marRight w:val="0"/>
          <w:marTop w:val="0"/>
          <w:marBottom w:val="0"/>
          <w:divBdr>
            <w:top w:val="none" w:sz="0" w:space="0" w:color="auto"/>
            <w:left w:val="none" w:sz="0" w:space="0" w:color="auto"/>
            <w:bottom w:val="none" w:sz="0" w:space="0" w:color="auto"/>
            <w:right w:val="none" w:sz="0" w:space="0" w:color="auto"/>
          </w:divBdr>
        </w:div>
      </w:divsChild>
    </w:div>
    <w:div w:id="130631597">
      <w:marLeft w:val="0"/>
      <w:marRight w:val="0"/>
      <w:marTop w:val="0"/>
      <w:marBottom w:val="0"/>
      <w:divBdr>
        <w:top w:val="none" w:sz="0" w:space="0" w:color="auto"/>
        <w:left w:val="none" w:sz="0" w:space="0" w:color="auto"/>
        <w:bottom w:val="none" w:sz="0" w:space="0" w:color="auto"/>
        <w:right w:val="none" w:sz="0" w:space="0" w:color="auto"/>
      </w:divBdr>
    </w:div>
    <w:div w:id="13063159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317</TotalTime>
  <Pages>14</Pages>
  <Words>3640</Words>
  <Characters>20752</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Toshiba</Company>
  <LinksUpToDate>false</LinksUpToDate>
  <CharactersWithSpaces>24344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Носкова Ирина</dc:creator>
  <cp:keywords/>
  <dc:description/>
  <cp:lastModifiedBy>Раузиля Маликовна</cp:lastModifiedBy>
  <cp:revision>60</cp:revision>
  <cp:lastPrinted>2021-09-07T16:16:00Z</cp:lastPrinted>
  <dcterms:created xsi:type="dcterms:W3CDTF">2018-08-18T12:39:00Z</dcterms:created>
  <dcterms:modified xsi:type="dcterms:W3CDTF">2024-10-09T18:53:00Z</dcterms:modified>
</cp:coreProperties>
</file>